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EA9583" w14:textId="77777777" w:rsidR="00D01A09" w:rsidRPr="000F1B34" w:rsidRDefault="00D01A09" w:rsidP="002F2AEF">
      <w:pPr>
        <w:tabs>
          <w:tab w:val="right" w:pos="5744"/>
        </w:tabs>
        <w:jc w:val="center"/>
        <w:rPr>
          <w:rFonts w:ascii="Calibri" w:hAnsi="Calibri" w:cs="Arial"/>
          <w:b/>
          <w:sz w:val="22"/>
          <w:szCs w:val="22"/>
          <w:u w:val="single"/>
        </w:rPr>
      </w:pPr>
    </w:p>
    <w:p w14:paraId="2E76A14D" w14:textId="77777777" w:rsidR="00D01A09" w:rsidRPr="000F1B34" w:rsidRDefault="00D01A09" w:rsidP="002F2AEF">
      <w:pPr>
        <w:jc w:val="center"/>
        <w:rPr>
          <w:rFonts w:ascii="Calibri" w:hAnsi="Calibri" w:cs="Arial"/>
          <w:sz w:val="22"/>
          <w:szCs w:val="22"/>
        </w:rPr>
      </w:pPr>
    </w:p>
    <w:p w14:paraId="1816D13B" w14:textId="77777777" w:rsidR="004629D9" w:rsidRPr="000F1B34" w:rsidRDefault="004629D9" w:rsidP="002F2AEF">
      <w:pPr>
        <w:tabs>
          <w:tab w:val="left" w:pos="0"/>
          <w:tab w:val="left" w:pos="50"/>
          <w:tab w:val="left" w:pos="150"/>
          <w:tab w:val="left" w:pos="250"/>
          <w:tab w:val="left" w:pos="7513"/>
          <w:tab w:val="right" w:pos="5744"/>
        </w:tabs>
        <w:jc w:val="center"/>
        <w:rPr>
          <w:rFonts w:ascii="Calibri" w:hAnsi="Calibri" w:cs="Arial"/>
          <w:b/>
          <w:sz w:val="22"/>
          <w:szCs w:val="22"/>
          <w:u w:val="single"/>
        </w:rPr>
      </w:pPr>
    </w:p>
    <w:p w14:paraId="3E657822" w14:textId="77777777" w:rsidR="009962F3" w:rsidRPr="000F1B34" w:rsidRDefault="009962F3" w:rsidP="002F2AEF">
      <w:pPr>
        <w:tabs>
          <w:tab w:val="center" w:pos="5112"/>
        </w:tabs>
        <w:jc w:val="both"/>
        <w:rPr>
          <w:rFonts w:ascii="Calibri" w:hAnsi="Calibri" w:cs="Arial"/>
          <w:b/>
          <w:sz w:val="22"/>
          <w:szCs w:val="22"/>
        </w:rPr>
      </w:pPr>
    </w:p>
    <w:tbl>
      <w:tblPr>
        <w:tblW w:w="0" w:type="auto"/>
        <w:tblBorders>
          <w:top w:val="single" w:sz="12" w:space="0" w:color="000000"/>
          <w:bottom w:val="single" w:sz="12" w:space="0" w:color="000000"/>
        </w:tblBorders>
        <w:tblLayout w:type="fixed"/>
        <w:tblLook w:val="01E0" w:firstRow="1" w:lastRow="1" w:firstColumn="1" w:lastColumn="1" w:noHBand="0" w:noVBand="0"/>
      </w:tblPr>
      <w:tblGrid>
        <w:gridCol w:w="1515"/>
        <w:gridCol w:w="2070"/>
        <w:gridCol w:w="4410"/>
        <w:gridCol w:w="1335"/>
      </w:tblGrid>
      <w:tr w:rsidR="00512E13" w:rsidRPr="000F1B34" w14:paraId="27EBDC6F" w14:textId="77777777" w:rsidTr="00512E13">
        <w:trPr>
          <w:trHeight w:val="753"/>
        </w:trPr>
        <w:tc>
          <w:tcPr>
            <w:tcW w:w="3585" w:type="dxa"/>
            <w:gridSpan w:val="2"/>
            <w:tcBorders>
              <w:top w:val="single" w:sz="12" w:space="0" w:color="000000"/>
              <w:left w:val="single" w:sz="12" w:space="0" w:color="auto"/>
              <w:bottom w:val="single" w:sz="6" w:space="0" w:color="000000"/>
              <w:right w:val="single" w:sz="6" w:space="0" w:color="000000"/>
            </w:tcBorders>
          </w:tcPr>
          <w:p w14:paraId="55BE96ED" w14:textId="77777777" w:rsidR="00512E13" w:rsidRPr="006B5C74" w:rsidRDefault="00512E13" w:rsidP="002F2AEF">
            <w:pPr>
              <w:spacing w:before="60"/>
              <w:jc w:val="both"/>
              <w:rPr>
                <w:rFonts w:ascii="Cambria" w:hAnsi="Cambria" w:cs="Arial"/>
                <w:b/>
                <w:iCs/>
                <w:szCs w:val="22"/>
              </w:rPr>
            </w:pPr>
            <w:r w:rsidRPr="006B5C74">
              <w:rPr>
                <w:rFonts w:ascii="Cambria" w:hAnsi="Cambria" w:cs="Arial"/>
                <w:b/>
                <w:iCs/>
                <w:szCs w:val="22"/>
              </w:rPr>
              <w:t>Position Title:</w:t>
            </w:r>
          </w:p>
          <w:p w14:paraId="0BB0F57E" w14:textId="238C0B54" w:rsidR="00512E13" w:rsidRPr="000F1B34" w:rsidRDefault="00512E13" w:rsidP="002F2AEF">
            <w:pPr>
              <w:tabs>
                <w:tab w:val="center" w:pos="5112"/>
              </w:tabs>
              <w:spacing w:before="60"/>
              <w:jc w:val="both"/>
              <w:rPr>
                <w:rFonts w:ascii="Calibri" w:hAnsi="Calibri" w:cs="Arial"/>
                <w:iCs/>
                <w:sz w:val="22"/>
                <w:szCs w:val="22"/>
              </w:rPr>
            </w:pPr>
            <w:r w:rsidRPr="000F1B34">
              <w:rPr>
                <w:rFonts w:ascii="Calibri" w:hAnsi="Calibri" w:cs="Arial"/>
                <w:iCs/>
                <w:sz w:val="22"/>
                <w:szCs w:val="22"/>
              </w:rPr>
              <w:t xml:space="preserve">AmeriCorps </w:t>
            </w:r>
            <w:r w:rsidR="001A482E">
              <w:rPr>
                <w:rFonts w:ascii="Calibri" w:hAnsi="Calibri" w:cs="Arial"/>
                <w:iCs/>
                <w:sz w:val="22"/>
                <w:szCs w:val="22"/>
              </w:rPr>
              <w:t>Volunteer</w:t>
            </w:r>
          </w:p>
        </w:tc>
        <w:tc>
          <w:tcPr>
            <w:tcW w:w="5745" w:type="dxa"/>
            <w:gridSpan w:val="2"/>
            <w:tcBorders>
              <w:bottom w:val="single" w:sz="6" w:space="0" w:color="000000"/>
              <w:right w:val="single" w:sz="12" w:space="0" w:color="auto"/>
            </w:tcBorders>
          </w:tcPr>
          <w:p w14:paraId="1EC68BC3" w14:textId="77777777" w:rsidR="00512E13" w:rsidRPr="00AD0947" w:rsidRDefault="00512E13" w:rsidP="00F441DB">
            <w:pPr>
              <w:tabs>
                <w:tab w:val="center" w:pos="5112"/>
              </w:tabs>
              <w:spacing w:before="60"/>
              <w:jc w:val="both"/>
              <w:rPr>
                <w:rFonts w:ascii="Cambria" w:hAnsi="Cambria" w:cs="Arial"/>
                <w:b/>
                <w:iCs/>
                <w:szCs w:val="22"/>
              </w:rPr>
            </w:pPr>
            <w:r w:rsidRPr="00AD0947">
              <w:rPr>
                <w:rFonts w:ascii="Cambria" w:hAnsi="Cambria" w:cs="Arial"/>
                <w:b/>
                <w:iCs/>
                <w:szCs w:val="22"/>
              </w:rPr>
              <w:t>Member Type</w:t>
            </w:r>
            <w:r>
              <w:rPr>
                <w:rFonts w:ascii="Cambria" w:hAnsi="Cambria" w:cs="Arial"/>
                <w:b/>
                <w:iCs/>
                <w:szCs w:val="22"/>
              </w:rPr>
              <w:t xml:space="preserve"> and Service Hours</w:t>
            </w:r>
            <w:r w:rsidRPr="00AD0947">
              <w:rPr>
                <w:rFonts w:ascii="Cambria" w:hAnsi="Cambria" w:cs="Arial"/>
                <w:b/>
                <w:iCs/>
                <w:szCs w:val="22"/>
              </w:rPr>
              <w:t>:</w:t>
            </w:r>
          </w:p>
          <w:sdt>
            <w:sdtPr>
              <w:rPr>
                <w:rFonts w:ascii="Calibri" w:hAnsi="Calibri" w:cs="Arial"/>
                <w:iCs/>
                <w:sz w:val="22"/>
                <w:szCs w:val="22"/>
              </w:rPr>
              <w:id w:val="1454899066"/>
              <w:placeholder>
                <w:docPart w:val="B0DE540407484EA99D3B8588A4ECCBC0"/>
              </w:placeholder>
              <w:dropDownList>
                <w:listItem w:value="Choose an item."/>
                <w:listItem w:displayText="Full Time 1700 Hours" w:value="Full Time 1700 Hours"/>
                <w:listItem w:displayText="Three Quarter Time 1200 Hours" w:value="Three Quarter Time 1200 Hours"/>
                <w:listItem w:displayText="Half Time 900 Hours" w:value="Half Time 900 Hours"/>
                <w:listItem w:displayText="Reduced Half Time 675 Hours" w:value="Reduced Half Time 675 Hours"/>
                <w:listItem w:displayText="Quarter Time  450 Hours" w:value="Quarter Time  450 Hours"/>
                <w:listItem w:displayText="Minimum Time 300 Hours" w:value="Minimum Time 300 Hours"/>
                <w:listItem w:displayText="Abbreviated Time 100 Hours" w:value="Abbreviated Time 100 Hours"/>
              </w:dropDownList>
            </w:sdtPr>
            <w:sdtContent>
              <w:p w14:paraId="41EC7907" w14:textId="784FCC9C" w:rsidR="00512E13" w:rsidRPr="000F1B34" w:rsidRDefault="00356194" w:rsidP="006F3737">
                <w:pPr>
                  <w:tabs>
                    <w:tab w:val="center" w:pos="5112"/>
                  </w:tabs>
                  <w:spacing w:before="60"/>
                  <w:jc w:val="both"/>
                  <w:rPr>
                    <w:rFonts w:ascii="Calibri" w:hAnsi="Calibri" w:cs="Arial"/>
                    <w:iCs/>
                    <w:sz w:val="22"/>
                    <w:szCs w:val="22"/>
                  </w:rPr>
                </w:pPr>
                <w:r>
                  <w:rPr>
                    <w:rFonts w:ascii="Calibri" w:hAnsi="Calibri" w:cs="Arial"/>
                    <w:iCs/>
                    <w:sz w:val="22"/>
                    <w:szCs w:val="22"/>
                  </w:rPr>
                  <w:t>Full Time 1700 Hours</w:t>
                </w:r>
              </w:p>
            </w:sdtContent>
          </w:sdt>
        </w:tc>
      </w:tr>
      <w:tr w:rsidR="007F5DA5" w:rsidRPr="000F1B34" w14:paraId="7C0B6F3C" w14:textId="77777777" w:rsidTr="007F5DA5">
        <w:trPr>
          <w:trHeight w:val="570"/>
        </w:trPr>
        <w:tc>
          <w:tcPr>
            <w:tcW w:w="1515" w:type="dxa"/>
            <w:tcBorders>
              <w:top w:val="single" w:sz="6" w:space="0" w:color="000000"/>
              <w:left w:val="single" w:sz="12" w:space="0" w:color="auto"/>
              <w:bottom w:val="single" w:sz="12" w:space="0" w:color="000000"/>
              <w:right w:val="single" w:sz="12" w:space="0" w:color="auto"/>
            </w:tcBorders>
            <w:vAlign w:val="center"/>
          </w:tcPr>
          <w:p w14:paraId="1E744E77" w14:textId="77777777" w:rsidR="007F5DA5" w:rsidRPr="006B5C74" w:rsidRDefault="007F5DA5" w:rsidP="007F5DA5">
            <w:pPr>
              <w:tabs>
                <w:tab w:val="center" w:pos="5112"/>
              </w:tabs>
              <w:spacing w:before="60"/>
              <w:rPr>
                <w:rFonts w:ascii="Cambria" w:hAnsi="Cambria" w:cs="Arial"/>
                <w:b/>
                <w:bCs/>
                <w:szCs w:val="22"/>
              </w:rPr>
            </w:pPr>
            <w:r>
              <w:rPr>
                <w:rFonts w:ascii="Cambria" w:hAnsi="Cambria" w:cs="Arial"/>
                <w:b/>
                <w:bCs/>
                <w:szCs w:val="22"/>
              </w:rPr>
              <w:t>Term Date</w:t>
            </w:r>
          </w:p>
        </w:tc>
        <w:tc>
          <w:tcPr>
            <w:tcW w:w="7815" w:type="dxa"/>
            <w:gridSpan w:val="3"/>
            <w:tcBorders>
              <w:top w:val="single" w:sz="6" w:space="0" w:color="000000"/>
              <w:left w:val="single" w:sz="12" w:space="0" w:color="auto"/>
              <w:bottom w:val="single" w:sz="12" w:space="0" w:color="000000"/>
              <w:right w:val="single" w:sz="12" w:space="0" w:color="auto"/>
            </w:tcBorders>
            <w:vAlign w:val="center"/>
          </w:tcPr>
          <w:tbl>
            <w:tblPr>
              <w:tblW w:w="0" w:type="auto"/>
              <w:tblBorders>
                <w:top w:val="nil"/>
                <w:left w:val="nil"/>
                <w:bottom w:val="nil"/>
                <w:right w:val="nil"/>
              </w:tblBorders>
              <w:tblLayout w:type="fixed"/>
              <w:tblLook w:val="0000" w:firstRow="0" w:lastRow="0" w:firstColumn="0" w:lastColumn="0" w:noHBand="0" w:noVBand="0"/>
            </w:tblPr>
            <w:tblGrid>
              <w:gridCol w:w="6318"/>
            </w:tblGrid>
            <w:tr w:rsidR="007F5DA5" w14:paraId="791F775A" w14:textId="77777777">
              <w:trPr>
                <w:trHeight w:val="97"/>
              </w:trPr>
              <w:tc>
                <w:tcPr>
                  <w:tcW w:w="6318" w:type="dxa"/>
                </w:tcPr>
                <w:p w14:paraId="6EF2F149" w14:textId="5CE3B931" w:rsidR="007F5DA5" w:rsidRDefault="007F5DA5" w:rsidP="007F5DA5">
                  <w:pPr>
                    <w:pStyle w:val="Default"/>
                    <w:rPr>
                      <w:sz w:val="22"/>
                      <w:szCs w:val="22"/>
                    </w:rPr>
                  </w:pPr>
                  <w:r>
                    <w:rPr>
                      <w:sz w:val="22"/>
                      <w:szCs w:val="22"/>
                    </w:rPr>
                    <w:t xml:space="preserve">Detailed in the signed </w:t>
                  </w:r>
                  <w:r w:rsidR="001A482E">
                    <w:rPr>
                      <w:sz w:val="22"/>
                      <w:szCs w:val="22"/>
                    </w:rPr>
                    <w:t>Volunteer</w:t>
                  </w:r>
                  <w:r>
                    <w:rPr>
                      <w:sz w:val="22"/>
                      <w:szCs w:val="22"/>
                    </w:rPr>
                    <w:t xml:space="preserve"> Service Agreement </w:t>
                  </w:r>
                </w:p>
              </w:tc>
            </w:tr>
          </w:tbl>
          <w:p w14:paraId="47329F05" w14:textId="77777777" w:rsidR="007F5DA5" w:rsidRPr="006B5C74" w:rsidRDefault="007F5DA5" w:rsidP="007F5DA5">
            <w:pPr>
              <w:spacing w:before="60"/>
              <w:rPr>
                <w:rFonts w:ascii="Cambria" w:hAnsi="Cambria" w:cs="Arial"/>
                <w:b/>
                <w:bCs/>
                <w:szCs w:val="22"/>
              </w:rPr>
            </w:pPr>
          </w:p>
        </w:tc>
      </w:tr>
      <w:tr w:rsidR="007F5DA5" w:rsidRPr="001A482E" w14:paraId="1334BCE9" w14:textId="77777777" w:rsidTr="008F163E">
        <w:trPr>
          <w:trHeight w:val="600"/>
        </w:trPr>
        <w:tc>
          <w:tcPr>
            <w:tcW w:w="7995" w:type="dxa"/>
            <w:gridSpan w:val="3"/>
            <w:tcBorders>
              <w:top w:val="single" w:sz="6" w:space="0" w:color="000000"/>
              <w:left w:val="single" w:sz="12" w:space="0" w:color="auto"/>
              <w:bottom w:val="single" w:sz="12" w:space="0" w:color="000000"/>
              <w:right w:val="single" w:sz="12" w:space="0" w:color="auto"/>
            </w:tcBorders>
            <w:vAlign w:val="center"/>
          </w:tcPr>
          <w:p w14:paraId="5DB74AA1" w14:textId="6E647791" w:rsidR="007F5DA5" w:rsidRPr="001E750F" w:rsidRDefault="007F5DA5" w:rsidP="008F163E">
            <w:pPr>
              <w:tabs>
                <w:tab w:val="center" w:pos="5112"/>
              </w:tabs>
              <w:spacing w:before="60"/>
              <w:rPr>
                <w:rFonts w:ascii="Cambria" w:hAnsi="Cambria" w:cs="Arial"/>
                <w:b/>
                <w:bCs/>
                <w:szCs w:val="22"/>
                <w:lang w:val="es-ES"/>
              </w:rPr>
            </w:pPr>
            <w:r w:rsidRPr="001E750F">
              <w:rPr>
                <w:rFonts w:ascii="Cambria" w:hAnsi="Cambria" w:cs="Arial"/>
                <w:b/>
                <w:bCs/>
                <w:szCs w:val="22"/>
                <w:lang w:val="es-ES"/>
              </w:rPr>
              <w:t xml:space="preserve">Service Site:  </w:t>
            </w:r>
            <w:r w:rsidR="00356194" w:rsidRPr="001E750F">
              <w:rPr>
                <w:rFonts w:asciiTheme="minorHAnsi" w:hAnsiTheme="minorHAnsi" w:cs="Arial"/>
                <w:bCs/>
                <w:i/>
                <w:sz w:val="22"/>
                <w:szCs w:val="22"/>
                <w:lang w:val="es-ES"/>
              </w:rPr>
              <w:t>Casa de Esperanza de los Niños</w:t>
            </w:r>
          </w:p>
        </w:tc>
        <w:tc>
          <w:tcPr>
            <w:tcW w:w="1335" w:type="dxa"/>
            <w:tcBorders>
              <w:top w:val="single" w:sz="6" w:space="0" w:color="000000"/>
              <w:left w:val="single" w:sz="12" w:space="0" w:color="auto"/>
              <w:bottom w:val="single" w:sz="12" w:space="0" w:color="000000"/>
              <w:right w:val="single" w:sz="12" w:space="0" w:color="auto"/>
            </w:tcBorders>
            <w:vAlign w:val="center"/>
          </w:tcPr>
          <w:p w14:paraId="5BB6E9D0" w14:textId="77777777" w:rsidR="007F5DA5" w:rsidRPr="001E750F" w:rsidRDefault="007F5DA5" w:rsidP="008F163E">
            <w:pPr>
              <w:tabs>
                <w:tab w:val="center" w:pos="5112"/>
              </w:tabs>
              <w:spacing w:before="60"/>
              <w:rPr>
                <w:rFonts w:ascii="Cambria" w:hAnsi="Cambria" w:cs="Arial"/>
                <w:b/>
                <w:bCs/>
                <w:szCs w:val="22"/>
                <w:lang w:val="es-ES"/>
              </w:rPr>
            </w:pPr>
          </w:p>
        </w:tc>
      </w:tr>
    </w:tbl>
    <w:p w14:paraId="69400325" w14:textId="77777777" w:rsidR="00CE2D83" w:rsidRPr="001E750F" w:rsidRDefault="00CE2D83" w:rsidP="002F2AEF">
      <w:pPr>
        <w:tabs>
          <w:tab w:val="left" w:pos="0"/>
          <w:tab w:val="left" w:pos="50"/>
          <w:tab w:val="left" w:pos="150"/>
          <w:tab w:val="left" w:pos="250"/>
          <w:tab w:val="left" w:pos="7513"/>
          <w:tab w:val="right" w:pos="5744"/>
        </w:tabs>
        <w:jc w:val="both"/>
        <w:rPr>
          <w:rFonts w:ascii="Calibri" w:hAnsi="Calibri" w:cs="Arial"/>
          <w:b/>
          <w:sz w:val="22"/>
          <w:szCs w:val="22"/>
          <w:lang w:val="es-ES"/>
        </w:rPr>
      </w:pPr>
    </w:p>
    <w:p w14:paraId="57C58DBD" w14:textId="77777777" w:rsidR="007B5E20" w:rsidRPr="001E750F" w:rsidRDefault="007B5E20" w:rsidP="00271F35">
      <w:pPr>
        <w:tabs>
          <w:tab w:val="left" w:pos="0"/>
          <w:tab w:val="left" w:pos="50"/>
          <w:tab w:val="left" w:pos="150"/>
          <w:tab w:val="left" w:pos="250"/>
          <w:tab w:val="left" w:pos="7513"/>
          <w:tab w:val="right" w:pos="5744"/>
        </w:tabs>
        <w:jc w:val="both"/>
        <w:rPr>
          <w:rFonts w:ascii="Cambria" w:hAnsi="Cambria" w:cs="Arial"/>
          <w:b/>
          <w:szCs w:val="22"/>
          <w:lang w:val="es-ES"/>
        </w:rPr>
      </w:pPr>
    </w:p>
    <w:p w14:paraId="50DB69B2" w14:textId="492BAD21" w:rsidR="00623CBB" w:rsidRPr="009F3E16" w:rsidRDefault="2F49DD9F" w:rsidP="1DF4A04F">
      <w:pPr>
        <w:widowControl w:val="0"/>
        <w:tabs>
          <w:tab w:val="left" w:pos="0"/>
          <w:tab w:val="right" w:pos="5744"/>
        </w:tabs>
        <w:suppressAutoHyphens/>
        <w:spacing w:line="259" w:lineRule="auto"/>
        <w:jc w:val="both"/>
        <w:rPr>
          <w:rFonts w:ascii="Calibri" w:hAnsi="Calibri" w:cs="Arial"/>
          <w:sz w:val="22"/>
          <w:szCs w:val="22"/>
          <w:highlight w:val="yellow"/>
        </w:rPr>
      </w:pPr>
      <w:r w:rsidRPr="1DF4A04F">
        <w:rPr>
          <w:rFonts w:ascii="Calibri" w:hAnsi="Calibri" w:cs="Arial"/>
          <w:sz w:val="22"/>
          <w:szCs w:val="22"/>
        </w:rPr>
        <w:t xml:space="preserve">This </w:t>
      </w:r>
      <w:r w:rsidR="001A482E">
        <w:rPr>
          <w:rFonts w:ascii="Calibri" w:hAnsi="Calibri" w:cs="Arial"/>
          <w:sz w:val="22"/>
          <w:szCs w:val="22"/>
        </w:rPr>
        <w:t>Volunteer</w:t>
      </w:r>
      <w:r w:rsidRPr="1DF4A04F">
        <w:rPr>
          <w:rFonts w:ascii="Calibri" w:hAnsi="Calibri" w:cs="Arial"/>
          <w:sz w:val="22"/>
          <w:szCs w:val="22"/>
        </w:rPr>
        <w:t xml:space="preserve"> Position will</w:t>
      </w:r>
      <w:r w:rsidR="4F636A60" w:rsidRPr="1DF4A04F">
        <w:rPr>
          <w:rFonts w:ascii="Calibri" w:hAnsi="Calibri" w:cs="Arial"/>
          <w:sz w:val="22"/>
          <w:szCs w:val="22"/>
        </w:rPr>
        <w:t xml:space="preserve"> serve a minimum of</w:t>
      </w:r>
      <w:r w:rsidR="7EB33FF9" w:rsidRPr="1DF4A04F">
        <w:rPr>
          <w:rFonts w:ascii="Calibri" w:hAnsi="Calibri" w:cs="Arial"/>
          <w:sz w:val="22"/>
          <w:szCs w:val="22"/>
        </w:rPr>
        <w:t xml:space="preserve"> </w:t>
      </w:r>
      <w:r w:rsidR="147E5E01" w:rsidRPr="1DF4A04F">
        <w:rPr>
          <w:rFonts w:ascii="Calibri" w:hAnsi="Calibri" w:cs="Arial"/>
          <w:sz w:val="22"/>
          <w:szCs w:val="22"/>
        </w:rPr>
        <w:t>1700</w:t>
      </w:r>
      <w:r w:rsidR="7EB33FF9" w:rsidRPr="1DF4A04F">
        <w:rPr>
          <w:rFonts w:ascii="Calibri" w:hAnsi="Calibri" w:cs="Arial"/>
          <w:sz w:val="22"/>
          <w:szCs w:val="22"/>
        </w:rPr>
        <w:t xml:space="preserve"> </w:t>
      </w:r>
      <w:r w:rsidR="22E780AA" w:rsidRPr="1DF4A04F">
        <w:rPr>
          <w:rFonts w:ascii="Calibri" w:hAnsi="Calibri" w:cs="Arial"/>
          <w:sz w:val="22"/>
          <w:szCs w:val="22"/>
        </w:rPr>
        <w:t xml:space="preserve">hours </w:t>
      </w:r>
      <w:r w:rsidRPr="1DF4A04F">
        <w:rPr>
          <w:rFonts w:ascii="Calibri" w:hAnsi="Calibri" w:cs="Arial"/>
          <w:sz w:val="22"/>
          <w:szCs w:val="22"/>
        </w:rPr>
        <w:t>during their term which, on average, is</w:t>
      </w:r>
      <w:r w:rsidR="7EB33FF9" w:rsidRPr="1DF4A04F">
        <w:rPr>
          <w:rFonts w:ascii="Calibri" w:hAnsi="Calibri" w:cs="Arial"/>
          <w:sz w:val="22"/>
          <w:szCs w:val="22"/>
        </w:rPr>
        <w:t xml:space="preserve"> </w:t>
      </w:r>
      <w:r w:rsidRPr="1DF4A04F">
        <w:rPr>
          <w:rFonts w:ascii="Calibri" w:hAnsi="Calibri" w:cs="Arial"/>
          <w:sz w:val="22"/>
          <w:szCs w:val="22"/>
        </w:rPr>
        <w:t xml:space="preserve"> </w:t>
      </w:r>
      <w:r w:rsidR="706C7C28" w:rsidRPr="1DF4A04F">
        <w:rPr>
          <w:rFonts w:ascii="Calibri" w:hAnsi="Calibri" w:cs="Arial"/>
          <w:sz w:val="22"/>
          <w:szCs w:val="22"/>
        </w:rPr>
        <w:t xml:space="preserve"> </w:t>
      </w:r>
      <w:r w:rsidR="147E5E01" w:rsidRPr="1DF4A04F">
        <w:rPr>
          <w:rFonts w:ascii="Calibri" w:hAnsi="Calibri" w:cs="Arial"/>
          <w:sz w:val="22"/>
          <w:szCs w:val="22"/>
        </w:rPr>
        <w:t>36</w:t>
      </w:r>
      <w:r w:rsidR="4F636A60" w:rsidRPr="1DF4A04F">
        <w:rPr>
          <w:rFonts w:ascii="Calibri" w:hAnsi="Calibri" w:cs="Arial"/>
          <w:sz w:val="22"/>
          <w:szCs w:val="22"/>
        </w:rPr>
        <w:t xml:space="preserve"> hours per week.  Schedules are worked out with the direct supervisor.  All members are expected to participate in centralized AmeriCorps trainings – including but not limited to initial kick-off training and Life after AmeriCorps training.  Members are also required to participate in national service days including </w:t>
      </w:r>
      <w:r w:rsidR="61F2E515" w:rsidRPr="1DF4A04F">
        <w:rPr>
          <w:rFonts w:ascii="Calibri" w:hAnsi="Calibri" w:cs="Arial"/>
          <w:sz w:val="22"/>
          <w:szCs w:val="22"/>
        </w:rPr>
        <w:t xml:space="preserve">9/11 Day of Service, </w:t>
      </w:r>
      <w:r w:rsidR="18369C4E" w:rsidRPr="1DF4A04F">
        <w:rPr>
          <w:rFonts w:ascii="Calibri" w:hAnsi="Calibri" w:cs="Arial"/>
          <w:sz w:val="22"/>
          <w:szCs w:val="22"/>
        </w:rPr>
        <w:t xml:space="preserve">MLK </w:t>
      </w:r>
      <w:r w:rsidR="4F636A60" w:rsidRPr="1DF4A04F">
        <w:rPr>
          <w:rFonts w:ascii="Calibri" w:hAnsi="Calibri" w:cs="Arial"/>
          <w:sz w:val="22"/>
          <w:szCs w:val="22"/>
        </w:rPr>
        <w:t xml:space="preserve">King Day of Service and National AmeriCorps Week.  </w:t>
      </w:r>
    </w:p>
    <w:p w14:paraId="0C72A9EF" w14:textId="77777777" w:rsidR="00531C80" w:rsidRPr="000F1B34" w:rsidRDefault="00531C80" w:rsidP="002F2AEF">
      <w:pPr>
        <w:tabs>
          <w:tab w:val="left" w:pos="0"/>
          <w:tab w:val="left" w:pos="50"/>
          <w:tab w:val="left" w:pos="150"/>
          <w:tab w:val="left" w:pos="2323"/>
          <w:tab w:val="right" w:pos="5744"/>
          <w:tab w:val="left" w:pos="9836"/>
          <w:tab w:val="right" w:pos="9579"/>
        </w:tabs>
        <w:jc w:val="both"/>
        <w:rPr>
          <w:rFonts w:ascii="Calibri" w:hAnsi="Calibri" w:cs="Arial"/>
          <w:sz w:val="22"/>
          <w:szCs w:val="22"/>
        </w:rPr>
      </w:pPr>
    </w:p>
    <w:p w14:paraId="25EDE841" w14:textId="77777777" w:rsidR="002119FF" w:rsidRPr="00AC28F6" w:rsidRDefault="008F163E" w:rsidP="002F2AEF">
      <w:pPr>
        <w:tabs>
          <w:tab w:val="left" w:pos="0"/>
          <w:tab w:val="left" w:pos="50"/>
          <w:tab w:val="left" w:pos="150"/>
          <w:tab w:val="left" w:pos="250"/>
          <w:tab w:val="left" w:pos="7513"/>
          <w:tab w:val="right" w:pos="5744"/>
        </w:tabs>
        <w:jc w:val="both"/>
        <w:rPr>
          <w:rFonts w:ascii="Cambria" w:hAnsi="Cambria" w:cs="Arial"/>
          <w:b/>
          <w:szCs w:val="22"/>
        </w:rPr>
      </w:pPr>
      <w:r>
        <w:rPr>
          <w:rFonts w:ascii="Cambria" w:hAnsi="Cambria" w:cs="Arial"/>
          <w:b/>
          <w:szCs w:val="22"/>
        </w:rPr>
        <w:t>Site Specific</w:t>
      </w:r>
      <w:r w:rsidR="002119FF" w:rsidRPr="006B5C74">
        <w:rPr>
          <w:rFonts w:ascii="Cambria" w:hAnsi="Cambria" w:cs="Arial"/>
          <w:b/>
          <w:szCs w:val="22"/>
        </w:rPr>
        <w:t xml:space="preserve"> Duties:</w:t>
      </w:r>
    </w:p>
    <w:p w14:paraId="32F3C275" w14:textId="77777777" w:rsidR="00EE3DBD" w:rsidRDefault="00EE3DBD" w:rsidP="00EE3DBD">
      <w:pPr>
        <w:widowControl w:val="0"/>
        <w:tabs>
          <w:tab w:val="left" w:pos="-720"/>
          <w:tab w:val="left" w:pos="0"/>
          <w:tab w:val="right" w:pos="5744"/>
        </w:tabs>
        <w:suppressAutoHyphens/>
        <w:jc w:val="both"/>
        <w:rPr>
          <w:rFonts w:ascii="Calibri" w:hAnsi="Calibri" w:cs="Arial"/>
          <w:sz w:val="22"/>
          <w:szCs w:val="22"/>
        </w:rPr>
      </w:pPr>
    </w:p>
    <w:p w14:paraId="3FCED084" w14:textId="77777777" w:rsidR="00356194" w:rsidRPr="00356194" w:rsidRDefault="00356194" w:rsidP="00356194">
      <w:pPr>
        <w:widowControl w:val="0"/>
        <w:tabs>
          <w:tab w:val="left" w:pos="-720"/>
          <w:tab w:val="left" w:pos="0"/>
          <w:tab w:val="left" w:pos="3774"/>
        </w:tabs>
        <w:suppressAutoHyphens/>
        <w:jc w:val="both"/>
        <w:rPr>
          <w:rFonts w:ascii="Calibri" w:hAnsi="Calibri" w:cs="Arial"/>
          <w:sz w:val="22"/>
          <w:szCs w:val="22"/>
        </w:rPr>
      </w:pPr>
      <w:r w:rsidRPr="00356194">
        <w:rPr>
          <w:rFonts w:ascii="Calibri" w:hAnsi="Calibri" w:cs="Arial"/>
          <w:sz w:val="22"/>
          <w:szCs w:val="22"/>
        </w:rPr>
        <w:t>Casa de Esperanza de los Niños strives to break the cycle of child abuse and neglect for at-risk infants, children, and their families by providing comprehensive residential and family support programs that transform people and communities.  Casa de Esperanza has provided quality residential, medical, and psychological care for infants and young children in crisis due to abuse, neglect or the effects of HIV/AIDS without charge since 1982.</w:t>
      </w:r>
    </w:p>
    <w:p w14:paraId="7C223E01" w14:textId="77777777" w:rsidR="00356194" w:rsidRPr="00356194" w:rsidRDefault="00356194" w:rsidP="00356194">
      <w:pPr>
        <w:widowControl w:val="0"/>
        <w:tabs>
          <w:tab w:val="left" w:pos="-720"/>
          <w:tab w:val="left" w:pos="0"/>
          <w:tab w:val="left" w:pos="3774"/>
        </w:tabs>
        <w:suppressAutoHyphens/>
        <w:jc w:val="both"/>
        <w:rPr>
          <w:rFonts w:ascii="Calibri" w:hAnsi="Calibri" w:cs="Arial"/>
          <w:b/>
          <w:bCs/>
          <w:sz w:val="22"/>
          <w:szCs w:val="22"/>
        </w:rPr>
      </w:pPr>
    </w:p>
    <w:p w14:paraId="5FBAF083" w14:textId="1574CA53" w:rsidR="00356194" w:rsidRDefault="00356194" w:rsidP="63D0FEFB">
      <w:pPr>
        <w:widowControl w:val="0"/>
        <w:tabs>
          <w:tab w:val="left" w:pos="0"/>
          <w:tab w:val="left" w:pos="3774"/>
        </w:tabs>
        <w:suppressAutoHyphens/>
        <w:jc w:val="both"/>
        <w:rPr>
          <w:rFonts w:ascii="Calibri" w:hAnsi="Calibri" w:cs="Arial"/>
          <w:sz w:val="22"/>
          <w:szCs w:val="22"/>
        </w:rPr>
      </w:pPr>
      <w:r w:rsidRPr="6570C8F5">
        <w:rPr>
          <w:rFonts w:ascii="Calibri" w:hAnsi="Calibri" w:cs="Arial"/>
          <w:b/>
          <w:bCs/>
          <w:sz w:val="22"/>
          <w:szCs w:val="22"/>
        </w:rPr>
        <w:t xml:space="preserve">POSITION SUMMARY:  </w:t>
      </w:r>
      <w:r w:rsidRPr="6570C8F5">
        <w:rPr>
          <w:rFonts w:ascii="Calibri" w:hAnsi="Calibri" w:cs="Arial"/>
          <w:sz w:val="22"/>
          <w:szCs w:val="22"/>
        </w:rPr>
        <w:t xml:space="preserve">Hands of Hope AmeriCorps Members provide direct child-care and supervision to children in foster care placement </w:t>
      </w:r>
      <w:r w:rsidR="7EFF79AD" w:rsidRPr="6570C8F5">
        <w:rPr>
          <w:rFonts w:ascii="Calibri" w:hAnsi="Calibri" w:cs="Arial"/>
          <w:sz w:val="22"/>
          <w:szCs w:val="22"/>
        </w:rPr>
        <w:t>and support the School Readiness program</w:t>
      </w:r>
      <w:r w:rsidRPr="6570C8F5">
        <w:rPr>
          <w:rFonts w:ascii="Calibri" w:hAnsi="Calibri" w:cs="Arial"/>
          <w:sz w:val="22"/>
          <w:szCs w:val="22"/>
        </w:rPr>
        <w:t xml:space="preserve"> in the Casa de Esperanza Neighborhood during a 12-month service year program. Hands of Hope AmeriCorps Members leave our program with knowledge and experience that they can apply to the complex social problems faced by children and families in the child welfare system to achieve innovative solutions.</w:t>
      </w:r>
    </w:p>
    <w:p w14:paraId="4C26F96A" w14:textId="77777777" w:rsidR="00356194" w:rsidRPr="00356194" w:rsidRDefault="00356194" w:rsidP="00356194">
      <w:pPr>
        <w:widowControl w:val="0"/>
        <w:tabs>
          <w:tab w:val="left" w:pos="-720"/>
          <w:tab w:val="left" w:pos="0"/>
          <w:tab w:val="left" w:pos="3774"/>
        </w:tabs>
        <w:suppressAutoHyphens/>
        <w:jc w:val="both"/>
        <w:rPr>
          <w:rFonts w:ascii="Calibri" w:hAnsi="Calibri" w:cs="Arial"/>
          <w:sz w:val="22"/>
          <w:szCs w:val="22"/>
        </w:rPr>
      </w:pPr>
    </w:p>
    <w:p w14:paraId="1AED059E" w14:textId="28D3827F" w:rsidR="00356194" w:rsidRPr="00356194" w:rsidRDefault="00356194" w:rsidP="00356194">
      <w:pPr>
        <w:widowControl w:val="0"/>
        <w:tabs>
          <w:tab w:val="left" w:pos="-720"/>
          <w:tab w:val="left" w:pos="0"/>
          <w:tab w:val="left" w:pos="3774"/>
        </w:tabs>
        <w:suppressAutoHyphens/>
        <w:jc w:val="both"/>
        <w:rPr>
          <w:rFonts w:ascii="Calibri" w:hAnsi="Calibri" w:cs="Arial"/>
          <w:sz w:val="22"/>
          <w:szCs w:val="22"/>
        </w:rPr>
      </w:pPr>
      <w:r w:rsidRPr="00356194">
        <w:rPr>
          <w:rFonts w:ascii="Calibri" w:hAnsi="Calibri" w:cs="Arial"/>
          <w:b/>
          <w:bCs/>
          <w:sz w:val="22"/>
          <w:szCs w:val="22"/>
        </w:rPr>
        <w:t xml:space="preserve">EDUCATION:  </w:t>
      </w:r>
      <w:r w:rsidRPr="00356194">
        <w:rPr>
          <w:rFonts w:ascii="Calibri" w:hAnsi="Calibri" w:cs="Arial"/>
          <w:sz w:val="22"/>
          <w:szCs w:val="22"/>
        </w:rPr>
        <w:t>High School Diploma or GED (minimum)</w:t>
      </w:r>
    </w:p>
    <w:p w14:paraId="11FD456F" w14:textId="77777777" w:rsidR="00356194" w:rsidRPr="00356194" w:rsidRDefault="00356194" w:rsidP="00356194">
      <w:pPr>
        <w:widowControl w:val="0"/>
        <w:tabs>
          <w:tab w:val="left" w:pos="-720"/>
          <w:tab w:val="left" w:pos="0"/>
          <w:tab w:val="left" w:pos="3774"/>
        </w:tabs>
        <w:suppressAutoHyphens/>
        <w:jc w:val="both"/>
        <w:rPr>
          <w:rFonts w:ascii="Calibri" w:hAnsi="Calibri" w:cs="Arial"/>
          <w:b/>
          <w:bCs/>
          <w:sz w:val="22"/>
          <w:szCs w:val="22"/>
        </w:rPr>
      </w:pPr>
      <w:r w:rsidRPr="00356194">
        <w:rPr>
          <w:rFonts w:ascii="Calibri" w:hAnsi="Calibri" w:cs="Arial"/>
          <w:b/>
          <w:bCs/>
          <w:sz w:val="22"/>
          <w:szCs w:val="22"/>
        </w:rPr>
        <w:t>QUALIFICATIONS:</w:t>
      </w:r>
    </w:p>
    <w:p w14:paraId="3C5D6E4B" w14:textId="77777777" w:rsidR="00356194" w:rsidRPr="00356194" w:rsidRDefault="00356194" w:rsidP="001E750F">
      <w:pPr>
        <w:widowControl w:val="0"/>
        <w:numPr>
          <w:ilvl w:val="0"/>
          <w:numId w:val="2"/>
        </w:numPr>
        <w:tabs>
          <w:tab w:val="left" w:pos="-720"/>
          <w:tab w:val="left" w:pos="0"/>
          <w:tab w:val="left" w:pos="3774"/>
        </w:tabs>
        <w:suppressAutoHyphens/>
        <w:jc w:val="both"/>
        <w:rPr>
          <w:rFonts w:ascii="Calibri" w:hAnsi="Calibri" w:cs="Arial"/>
          <w:sz w:val="22"/>
          <w:szCs w:val="22"/>
        </w:rPr>
      </w:pPr>
      <w:r w:rsidRPr="00356194">
        <w:rPr>
          <w:rFonts w:ascii="Calibri" w:hAnsi="Calibri" w:cs="Arial"/>
          <w:sz w:val="22"/>
          <w:szCs w:val="22"/>
        </w:rPr>
        <w:t>Minimum age of 21 years old</w:t>
      </w:r>
    </w:p>
    <w:p w14:paraId="675D0B36" w14:textId="77777777" w:rsidR="00356194" w:rsidRPr="00356194" w:rsidRDefault="00356194" w:rsidP="001E750F">
      <w:pPr>
        <w:widowControl w:val="0"/>
        <w:numPr>
          <w:ilvl w:val="0"/>
          <w:numId w:val="2"/>
        </w:numPr>
        <w:tabs>
          <w:tab w:val="left" w:pos="-720"/>
          <w:tab w:val="left" w:pos="0"/>
          <w:tab w:val="left" w:pos="3774"/>
        </w:tabs>
        <w:suppressAutoHyphens/>
        <w:jc w:val="both"/>
        <w:rPr>
          <w:rFonts w:ascii="Calibri" w:hAnsi="Calibri" w:cs="Arial"/>
          <w:sz w:val="22"/>
          <w:szCs w:val="22"/>
        </w:rPr>
      </w:pPr>
      <w:r w:rsidRPr="00356194">
        <w:rPr>
          <w:rFonts w:ascii="Calibri" w:hAnsi="Calibri" w:cs="Arial"/>
          <w:sz w:val="22"/>
          <w:szCs w:val="22"/>
        </w:rPr>
        <w:t>Fluent in written and spoken English</w:t>
      </w:r>
    </w:p>
    <w:p w14:paraId="7783F9E5" w14:textId="77777777" w:rsidR="00356194" w:rsidRPr="00356194" w:rsidRDefault="00356194" w:rsidP="001E750F">
      <w:pPr>
        <w:widowControl w:val="0"/>
        <w:numPr>
          <w:ilvl w:val="0"/>
          <w:numId w:val="2"/>
        </w:numPr>
        <w:tabs>
          <w:tab w:val="left" w:pos="-720"/>
          <w:tab w:val="left" w:pos="0"/>
          <w:tab w:val="left" w:pos="3774"/>
        </w:tabs>
        <w:suppressAutoHyphens/>
        <w:jc w:val="both"/>
        <w:rPr>
          <w:rFonts w:ascii="Calibri" w:hAnsi="Calibri" w:cs="Arial"/>
          <w:sz w:val="22"/>
          <w:szCs w:val="22"/>
        </w:rPr>
      </w:pPr>
      <w:r w:rsidRPr="00356194">
        <w:rPr>
          <w:rFonts w:ascii="Calibri" w:hAnsi="Calibri" w:cs="Arial"/>
          <w:sz w:val="22"/>
          <w:szCs w:val="22"/>
        </w:rPr>
        <w:t>Completed Application and References</w:t>
      </w:r>
    </w:p>
    <w:p w14:paraId="1D16B9E2" w14:textId="77777777" w:rsidR="00356194" w:rsidRPr="00356194" w:rsidRDefault="00356194" w:rsidP="001E750F">
      <w:pPr>
        <w:widowControl w:val="0"/>
        <w:numPr>
          <w:ilvl w:val="0"/>
          <w:numId w:val="2"/>
        </w:numPr>
        <w:tabs>
          <w:tab w:val="left" w:pos="-720"/>
          <w:tab w:val="left" w:pos="0"/>
          <w:tab w:val="left" w:pos="3774"/>
        </w:tabs>
        <w:suppressAutoHyphens/>
        <w:jc w:val="both"/>
        <w:rPr>
          <w:rFonts w:ascii="Calibri" w:hAnsi="Calibri" w:cs="Arial"/>
          <w:sz w:val="22"/>
          <w:szCs w:val="22"/>
        </w:rPr>
      </w:pPr>
      <w:r w:rsidRPr="00356194">
        <w:rPr>
          <w:rFonts w:ascii="Calibri" w:hAnsi="Calibri" w:cs="Arial"/>
          <w:sz w:val="22"/>
          <w:szCs w:val="22"/>
        </w:rPr>
        <w:t>Cleared Background Check</w:t>
      </w:r>
    </w:p>
    <w:p w14:paraId="0BE5D7F7" w14:textId="34BD9A7B" w:rsidR="00356194" w:rsidRPr="00356194" w:rsidRDefault="00356194" w:rsidP="63D0FEFB">
      <w:pPr>
        <w:widowControl w:val="0"/>
        <w:numPr>
          <w:ilvl w:val="0"/>
          <w:numId w:val="2"/>
        </w:numPr>
        <w:tabs>
          <w:tab w:val="left" w:pos="0"/>
          <w:tab w:val="left" w:pos="3774"/>
        </w:tabs>
        <w:suppressAutoHyphens/>
        <w:jc w:val="both"/>
        <w:rPr>
          <w:rFonts w:ascii="Calibri" w:hAnsi="Calibri" w:cs="Arial"/>
          <w:sz w:val="22"/>
          <w:szCs w:val="22"/>
        </w:rPr>
      </w:pPr>
      <w:r w:rsidRPr="6570C8F5">
        <w:rPr>
          <w:rFonts w:ascii="Calibri" w:hAnsi="Calibri" w:cs="Arial"/>
          <w:sz w:val="22"/>
          <w:szCs w:val="22"/>
        </w:rPr>
        <w:t xml:space="preserve">Valid driver’s license (held for at least two years) is required to transport children and operate </w:t>
      </w:r>
      <w:r w:rsidR="68FD0437" w:rsidRPr="6570C8F5">
        <w:rPr>
          <w:rFonts w:ascii="Calibri" w:hAnsi="Calibri" w:cs="Arial"/>
          <w:sz w:val="22"/>
          <w:szCs w:val="22"/>
        </w:rPr>
        <w:t>agency-owned</w:t>
      </w:r>
      <w:r w:rsidRPr="6570C8F5">
        <w:rPr>
          <w:rFonts w:ascii="Calibri" w:hAnsi="Calibri" w:cs="Arial"/>
          <w:sz w:val="22"/>
          <w:szCs w:val="22"/>
        </w:rPr>
        <w:t xml:space="preserve"> vehicles.  Applicants without a driver’s license or those who have not been licensed for at least two years will not be permitted to transport children or operate agency vehicles</w:t>
      </w:r>
      <w:r w:rsidR="4BEDD1C3" w:rsidRPr="0C0AA73C">
        <w:rPr>
          <w:rFonts w:ascii="Calibri" w:hAnsi="Calibri" w:cs="Arial"/>
          <w:sz w:val="22"/>
          <w:szCs w:val="22"/>
        </w:rPr>
        <w:t>.</w:t>
      </w:r>
    </w:p>
    <w:p w14:paraId="0B9ACF70" w14:textId="77777777" w:rsidR="00356194" w:rsidRPr="00356194" w:rsidRDefault="00356194" w:rsidP="001E750F">
      <w:pPr>
        <w:widowControl w:val="0"/>
        <w:numPr>
          <w:ilvl w:val="0"/>
          <w:numId w:val="2"/>
        </w:numPr>
        <w:tabs>
          <w:tab w:val="left" w:pos="-720"/>
          <w:tab w:val="left" w:pos="0"/>
          <w:tab w:val="left" w:pos="3774"/>
        </w:tabs>
        <w:suppressAutoHyphens/>
        <w:jc w:val="both"/>
        <w:rPr>
          <w:rFonts w:ascii="Calibri" w:hAnsi="Calibri" w:cs="Arial"/>
          <w:sz w:val="22"/>
          <w:szCs w:val="22"/>
        </w:rPr>
      </w:pPr>
      <w:r w:rsidRPr="00356194">
        <w:rPr>
          <w:rFonts w:ascii="Calibri" w:hAnsi="Calibri" w:cs="Arial"/>
          <w:sz w:val="22"/>
          <w:szCs w:val="22"/>
        </w:rPr>
        <w:t>Cleared pre-placement drug screen.  Clear random drug screens for duration of placement</w:t>
      </w:r>
    </w:p>
    <w:p w14:paraId="482E1E50" w14:textId="1F07C2B2" w:rsidR="00356194" w:rsidRDefault="00356194" w:rsidP="6570C8F5">
      <w:pPr>
        <w:widowControl w:val="0"/>
        <w:numPr>
          <w:ilvl w:val="0"/>
          <w:numId w:val="2"/>
        </w:numPr>
        <w:tabs>
          <w:tab w:val="left" w:pos="0"/>
          <w:tab w:val="left" w:pos="3774"/>
        </w:tabs>
        <w:suppressAutoHyphens/>
        <w:jc w:val="both"/>
        <w:rPr>
          <w:rFonts w:ascii="Calibri" w:hAnsi="Calibri" w:cs="Arial"/>
          <w:sz w:val="22"/>
          <w:szCs w:val="22"/>
        </w:rPr>
      </w:pPr>
      <w:r w:rsidRPr="6570C8F5">
        <w:rPr>
          <w:rFonts w:ascii="Calibri" w:hAnsi="Calibri" w:cs="Arial"/>
          <w:sz w:val="22"/>
          <w:szCs w:val="22"/>
        </w:rPr>
        <w:t>Annual vaccination for Influenza</w:t>
      </w:r>
    </w:p>
    <w:p w14:paraId="4DC00A7E" w14:textId="77777777" w:rsidR="001E750F" w:rsidRPr="001E750F" w:rsidRDefault="001E750F" w:rsidP="001E750F">
      <w:pPr>
        <w:widowControl w:val="0"/>
        <w:tabs>
          <w:tab w:val="left" w:pos="-720"/>
          <w:tab w:val="left" w:pos="0"/>
          <w:tab w:val="left" w:pos="3774"/>
        </w:tabs>
        <w:suppressAutoHyphens/>
        <w:ind w:left="720"/>
        <w:jc w:val="both"/>
        <w:rPr>
          <w:rFonts w:ascii="Calibri" w:hAnsi="Calibri" w:cs="Arial"/>
          <w:sz w:val="22"/>
          <w:szCs w:val="22"/>
        </w:rPr>
      </w:pPr>
    </w:p>
    <w:p w14:paraId="2C4DD089" w14:textId="77777777" w:rsidR="00356194" w:rsidRPr="00356194" w:rsidRDefault="00356194" w:rsidP="00356194">
      <w:pPr>
        <w:widowControl w:val="0"/>
        <w:tabs>
          <w:tab w:val="left" w:pos="-720"/>
          <w:tab w:val="left" w:pos="0"/>
          <w:tab w:val="left" w:pos="3774"/>
        </w:tabs>
        <w:suppressAutoHyphens/>
        <w:jc w:val="both"/>
        <w:rPr>
          <w:rFonts w:ascii="Calibri" w:hAnsi="Calibri" w:cs="Arial"/>
          <w:b/>
          <w:bCs/>
          <w:sz w:val="22"/>
          <w:szCs w:val="22"/>
        </w:rPr>
      </w:pPr>
      <w:r w:rsidRPr="00356194">
        <w:rPr>
          <w:rFonts w:ascii="Calibri" w:hAnsi="Calibri" w:cs="Arial"/>
          <w:b/>
          <w:bCs/>
          <w:sz w:val="22"/>
          <w:szCs w:val="22"/>
        </w:rPr>
        <w:t>KNOWLEDGE, SKILLS, AND ABILITIES:</w:t>
      </w:r>
    </w:p>
    <w:p w14:paraId="4045D9B5" w14:textId="77777777" w:rsidR="00356194" w:rsidRPr="00356194" w:rsidRDefault="00356194" w:rsidP="001E750F">
      <w:pPr>
        <w:widowControl w:val="0"/>
        <w:numPr>
          <w:ilvl w:val="0"/>
          <w:numId w:val="3"/>
        </w:numPr>
        <w:tabs>
          <w:tab w:val="left" w:pos="-720"/>
          <w:tab w:val="left" w:pos="0"/>
          <w:tab w:val="left" w:pos="3774"/>
        </w:tabs>
        <w:suppressAutoHyphens/>
        <w:jc w:val="both"/>
        <w:rPr>
          <w:rFonts w:ascii="Calibri" w:hAnsi="Calibri" w:cs="Arial"/>
          <w:sz w:val="22"/>
          <w:szCs w:val="22"/>
        </w:rPr>
      </w:pPr>
      <w:r w:rsidRPr="00356194">
        <w:rPr>
          <w:rFonts w:ascii="Calibri" w:hAnsi="Calibri" w:cs="Arial"/>
          <w:sz w:val="22"/>
          <w:szCs w:val="22"/>
        </w:rPr>
        <w:lastRenderedPageBreak/>
        <w:t>Empathy for the needs of children in care</w:t>
      </w:r>
    </w:p>
    <w:p w14:paraId="52BDC899" w14:textId="77777777" w:rsidR="00356194" w:rsidRPr="00356194" w:rsidRDefault="00356194" w:rsidP="001E750F">
      <w:pPr>
        <w:widowControl w:val="0"/>
        <w:numPr>
          <w:ilvl w:val="0"/>
          <w:numId w:val="3"/>
        </w:numPr>
        <w:tabs>
          <w:tab w:val="left" w:pos="-720"/>
          <w:tab w:val="left" w:pos="0"/>
          <w:tab w:val="left" w:pos="3774"/>
        </w:tabs>
        <w:suppressAutoHyphens/>
        <w:jc w:val="both"/>
        <w:rPr>
          <w:rFonts w:ascii="Calibri" w:hAnsi="Calibri" w:cs="Arial"/>
          <w:sz w:val="22"/>
          <w:szCs w:val="22"/>
        </w:rPr>
      </w:pPr>
      <w:r w:rsidRPr="00356194">
        <w:rPr>
          <w:rFonts w:ascii="Calibri" w:hAnsi="Calibri" w:cs="Arial"/>
          <w:sz w:val="22"/>
          <w:szCs w:val="22"/>
        </w:rPr>
        <w:t>Desire to serve the children in care</w:t>
      </w:r>
    </w:p>
    <w:p w14:paraId="55C5793C" w14:textId="77777777" w:rsidR="00356194" w:rsidRPr="00356194" w:rsidRDefault="00356194" w:rsidP="001E750F">
      <w:pPr>
        <w:widowControl w:val="0"/>
        <w:numPr>
          <w:ilvl w:val="0"/>
          <w:numId w:val="3"/>
        </w:numPr>
        <w:tabs>
          <w:tab w:val="left" w:pos="-720"/>
          <w:tab w:val="left" w:pos="0"/>
          <w:tab w:val="left" w:pos="3774"/>
        </w:tabs>
        <w:suppressAutoHyphens/>
        <w:jc w:val="both"/>
        <w:rPr>
          <w:rFonts w:ascii="Calibri" w:hAnsi="Calibri" w:cs="Arial"/>
          <w:sz w:val="22"/>
          <w:szCs w:val="22"/>
        </w:rPr>
      </w:pPr>
      <w:r w:rsidRPr="00356194">
        <w:rPr>
          <w:rFonts w:ascii="Calibri" w:hAnsi="Calibri" w:cs="Arial"/>
          <w:sz w:val="22"/>
          <w:szCs w:val="22"/>
        </w:rPr>
        <w:t>Ability to prioritize the needs of the children</w:t>
      </w:r>
    </w:p>
    <w:p w14:paraId="13C8E2F8" w14:textId="77777777" w:rsidR="00356194" w:rsidRPr="00356194" w:rsidRDefault="00356194" w:rsidP="001E750F">
      <w:pPr>
        <w:widowControl w:val="0"/>
        <w:numPr>
          <w:ilvl w:val="0"/>
          <w:numId w:val="3"/>
        </w:numPr>
        <w:tabs>
          <w:tab w:val="left" w:pos="-720"/>
          <w:tab w:val="left" w:pos="0"/>
          <w:tab w:val="left" w:pos="3774"/>
        </w:tabs>
        <w:suppressAutoHyphens/>
        <w:jc w:val="both"/>
        <w:rPr>
          <w:rFonts w:ascii="Calibri" w:hAnsi="Calibri" w:cs="Arial"/>
          <w:sz w:val="22"/>
          <w:szCs w:val="22"/>
        </w:rPr>
      </w:pPr>
      <w:r w:rsidRPr="00356194">
        <w:rPr>
          <w:rFonts w:ascii="Calibri" w:hAnsi="Calibri" w:cs="Arial"/>
          <w:sz w:val="22"/>
          <w:szCs w:val="22"/>
        </w:rPr>
        <w:t>Sound judgement and decision making</w:t>
      </w:r>
    </w:p>
    <w:p w14:paraId="1CB7F45A" w14:textId="77777777" w:rsidR="00356194" w:rsidRPr="00356194" w:rsidRDefault="00356194" w:rsidP="001E750F">
      <w:pPr>
        <w:widowControl w:val="0"/>
        <w:numPr>
          <w:ilvl w:val="0"/>
          <w:numId w:val="3"/>
        </w:numPr>
        <w:tabs>
          <w:tab w:val="left" w:pos="-720"/>
          <w:tab w:val="left" w:pos="0"/>
          <w:tab w:val="left" w:pos="3774"/>
        </w:tabs>
        <w:suppressAutoHyphens/>
        <w:jc w:val="both"/>
        <w:rPr>
          <w:rFonts w:ascii="Calibri" w:hAnsi="Calibri" w:cs="Arial"/>
          <w:sz w:val="22"/>
          <w:szCs w:val="22"/>
        </w:rPr>
      </w:pPr>
      <w:r w:rsidRPr="00356194">
        <w:rPr>
          <w:rFonts w:ascii="Calibri" w:hAnsi="Calibri" w:cs="Arial"/>
          <w:sz w:val="22"/>
          <w:szCs w:val="22"/>
        </w:rPr>
        <w:t>Excellent work ethic</w:t>
      </w:r>
    </w:p>
    <w:p w14:paraId="5825D345" w14:textId="77777777" w:rsidR="00356194" w:rsidRPr="00356194" w:rsidRDefault="00356194" w:rsidP="001E750F">
      <w:pPr>
        <w:widowControl w:val="0"/>
        <w:numPr>
          <w:ilvl w:val="0"/>
          <w:numId w:val="3"/>
        </w:numPr>
        <w:tabs>
          <w:tab w:val="left" w:pos="-720"/>
          <w:tab w:val="left" w:pos="0"/>
          <w:tab w:val="left" w:pos="3774"/>
        </w:tabs>
        <w:suppressAutoHyphens/>
        <w:jc w:val="both"/>
        <w:rPr>
          <w:rFonts w:ascii="Calibri" w:hAnsi="Calibri" w:cs="Arial"/>
          <w:sz w:val="22"/>
          <w:szCs w:val="22"/>
        </w:rPr>
      </w:pPr>
      <w:r w:rsidRPr="00356194">
        <w:rPr>
          <w:rFonts w:ascii="Calibri" w:hAnsi="Calibri" w:cs="Arial"/>
          <w:sz w:val="22"/>
          <w:szCs w:val="22"/>
        </w:rPr>
        <w:t>Ability to establish and maintain positive relationships with others</w:t>
      </w:r>
    </w:p>
    <w:p w14:paraId="3E26EF35" w14:textId="77777777" w:rsidR="00356194" w:rsidRPr="00356194" w:rsidRDefault="00356194" w:rsidP="001E750F">
      <w:pPr>
        <w:widowControl w:val="0"/>
        <w:numPr>
          <w:ilvl w:val="0"/>
          <w:numId w:val="3"/>
        </w:numPr>
        <w:tabs>
          <w:tab w:val="left" w:pos="-720"/>
          <w:tab w:val="left" w:pos="0"/>
          <w:tab w:val="left" w:pos="3774"/>
        </w:tabs>
        <w:suppressAutoHyphens/>
        <w:jc w:val="both"/>
        <w:rPr>
          <w:rFonts w:ascii="Calibri" w:hAnsi="Calibri" w:cs="Arial"/>
          <w:sz w:val="22"/>
          <w:szCs w:val="22"/>
        </w:rPr>
      </w:pPr>
      <w:r w:rsidRPr="00356194">
        <w:rPr>
          <w:rFonts w:ascii="Calibri" w:hAnsi="Calibri" w:cs="Arial"/>
          <w:sz w:val="22"/>
          <w:szCs w:val="22"/>
        </w:rPr>
        <w:t>Flexibility</w:t>
      </w:r>
    </w:p>
    <w:p w14:paraId="76B3A8BB" w14:textId="77777777" w:rsidR="00356194" w:rsidRPr="00356194" w:rsidRDefault="00356194" w:rsidP="001E750F">
      <w:pPr>
        <w:widowControl w:val="0"/>
        <w:numPr>
          <w:ilvl w:val="0"/>
          <w:numId w:val="3"/>
        </w:numPr>
        <w:tabs>
          <w:tab w:val="left" w:pos="-720"/>
          <w:tab w:val="left" w:pos="0"/>
          <w:tab w:val="left" w:pos="3774"/>
        </w:tabs>
        <w:suppressAutoHyphens/>
        <w:jc w:val="both"/>
        <w:rPr>
          <w:rFonts w:ascii="Calibri" w:hAnsi="Calibri" w:cs="Arial"/>
          <w:sz w:val="22"/>
          <w:szCs w:val="22"/>
        </w:rPr>
      </w:pPr>
      <w:r w:rsidRPr="00356194">
        <w:rPr>
          <w:rFonts w:ascii="Calibri" w:hAnsi="Calibri" w:cs="Arial"/>
          <w:sz w:val="22"/>
          <w:szCs w:val="22"/>
        </w:rPr>
        <w:t>Patience</w:t>
      </w:r>
    </w:p>
    <w:p w14:paraId="655CFE06" w14:textId="77777777" w:rsidR="00356194" w:rsidRPr="00356194" w:rsidRDefault="00356194" w:rsidP="001E750F">
      <w:pPr>
        <w:widowControl w:val="0"/>
        <w:numPr>
          <w:ilvl w:val="0"/>
          <w:numId w:val="3"/>
        </w:numPr>
        <w:tabs>
          <w:tab w:val="left" w:pos="-720"/>
          <w:tab w:val="left" w:pos="0"/>
          <w:tab w:val="left" w:pos="3774"/>
        </w:tabs>
        <w:suppressAutoHyphens/>
        <w:jc w:val="both"/>
        <w:rPr>
          <w:rFonts w:ascii="Calibri" w:hAnsi="Calibri" w:cs="Arial"/>
          <w:sz w:val="22"/>
          <w:szCs w:val="22"/>
        </w:rPr>
      </w:pPr>
      <w:r w:rsidRPr="00356194">
        <w:rPr>
          <w:rFonts w:ascii="Calibri" w:hAnsi="Calibri" w:cs="Arial"/>
          <w:sz w:val="22"/>
          <w:szCs w:val="22"/>
        </w:rPr>
        <w:t>Strong communication skills</w:t>
      </w:r>
    </w:p>
    <w:p w14:paraId="5EC80DF0" w14:textId="1D678E87" w:rsidR="00356194" w:rsidRPr="00356194" w:rsidRDefault="00356194" w:rsidP="001E750F">
      <w:pPr>
        <w:widowControl w:val="0"/>
        <w:numPr>
          <w:ilvl w:val="0"/>
          <w:numId w:val="3"/>
        </w:numPr>
        <w:tabs>
          <w:tab w:val="left" w:pos="-720"/>
          <w:tab w:val="left" w:pos="0"/>
          <w:tab w:val="left" w:pos="3774"/>
        </w:tabs>
        <w:suppressAutoHyphens/>
        <w:jc w:val="both"/>
        <w:rPr>
          <w:rFonts w:ascii="Calibri" w:hAnsi="Calibri" w:cs="Arial"/>
          <w:sz w:val="22"/>
          <w:szCs w:val="22"/>
        </w:rPr>
      </w:pPr>
      <w:r w:rsidRPr="00356194">
        <w:rPr>
          <w:rFonts w:ascii="Calibri" w:hAnsi="Calibri" w:cs="Arial"/>
          <w:sz w:val="22"/>
          <w:szCs w:val="22"/>
        </w:rPr>
        <w:t>Emotional regulation in high stress and high emotion situations</w:t>
      </w:r>
    </w:p>
    <w:p w14:paraId="3BCB8E86" w14:textId="77777777" w:rsidR="00356194" w:rsidRPr="00356194" w:rsidRDefault="00356194" w:rsidP="00356194">
      <w:pPr>
        <w:widowControl w:val="0"/>
        <w:tabs>
          <w:tab w:val="left" w:pos="-720"/>
          <w:tab w:val="left" w:pos="0"/>
          <w:tab w:val="left" w:pos="3774"/>
        </w:tabs>
        <w:suppressAutoHyphens/>
        <w:jc w:val="both"/>
        <w:rPr>
          <w:rFonts w:ascii="Calibri" w:hAnsi="Calibri" w:cs="Arial"/>
          <w:b/>
          <w:bCs/>
          <w:sz w:val="22"/>
          <w:szCs w:val="22"/>
        </w:rPr>
      </w:pPr>
      <w:r w:rsidRPr="00356194">
        <w:rPr>
          <w:rFonts w:ascii="Calibri" w:hAnsi="Calibri" w:cs="Arial"/>
          <w:b/>
          <w:bCs/>
          <w:sz w:val="22"/>
          <w:szCs w:val="22"/>
        </w:rPr>
        <w:t>ROLES AND RESPONSIBILITIES:</w:t>
      </w:r>
    </w:p>
    <w:p w14:paraId="0B277875" w14:textId="64EE2ACF" w:rsidR="00356194" w:rsidRPr="00356194" w:rsidRDefault="00356194" w:rsidP="565EB8D8">
      <w:pPr>
        <w:widowControl w:val="0"/>
        <w:numPr>
          <w:ilvl w:val="0"/>
          <w:numId w:val="4"/>
        </w:numPr>
        <w:tabs>
          <w:tab w:val="left" w:pos="0"/>
          <w:tab w:val="left" w:pos="3774"/>
        </w:tabs>
        <w:suppressAutoHyphens/>
        <w:jc w:val="both"/>
        <w:rPr>
          <w:rFonts w:ascii="Calibri" w:hAnsi="Calibri" w:cs="Arial"/>
          <w:sz w:val="22"/>
          <w:szCs w:val="22"/>
        </w:rPr>
      </w:pPr>
      <w:r w:rsidRPr="6570C8F5">
        <w:rPr>
          <w:rFonts w:ascii="Calibri" w:hAnsi="Calibri" w:cs="Arial"/>
          <w:sz w:val="22"/>
          <w:szCs w:val="22"/>
        </w:rPr>
        <w:t>Provides care to assigned infants, toddlers, and young children that reside in the</w:t>
      </w:r>
      <w:r w:rsidR="04FAD36F" w:rsidRPr="6570C8F5">
        <w:rPr>
          <w:rFonts w:ascii="Calibri" w:hAnsi="Calibri" w:cs="Arial"/>
          <w:sz w:val="22"/>
          <w:szCs w:val="22"/>
        </w:rPr>
        <w:t xml:space="preserve"> agency</w:t>
      </w:r>
      <w:r w:rsidRPr="6570C8F5">
        <w:rPr>
          <w:rFonts w:ascii="Calibri" w:hAnsi="Calibri" w:cs="Arial"/>
          <w:sz w:val="22"/>
          <w:szCs w:val="22"/>
        </w:rPr>
        <w:t xml:space="preserve"> foster home </w:t>
      </w:r>
    </w:p>
    <w:p w14:paraId="0444E8D0" w14:textId="6604E029" w:rsidR="00356194" w:rsidRPr="00356194" w:rsidRDefault="00356194" w:rsidP="565EB8D8">
      <w:pPr>
        <w:widowControl w:val="0"/>
        <w:numPr>
          <w:ilvl w:val="0"/>
          <w:numId w:val="4"/>
        </w:numPr>
        <w:tabs>
          <w:tab w:val="left" w:pos="0"/>
          <w:tab w:val="left" w:pos="3774"/>
        </w:tabs>
        <w:suppressAutoHyphens/>
        <w:jc w:val="both"/>
        <w:rPr>
          <w:rFonts w:ascii="Calibri" w:hAnsi="Calibri" w:cs="Arial"/>
          <w:sz w:val="22"/>
          <w:szCs w:val="22"/>
        </w:rPr>
      </w:pPr>
      <w:r w:rsidRPr="6570C8F5">
        <w:rPr>
          <w:rFonts w:ascii="Calibri" w:hAnsi="Calibri" w:cs="Arial"/>
          <w:sz w:val="22"/>
          <w:szCs w:val="22"/>
        </w:rPr>
        <w:t>Maintain</w:t>
      </w:r>
      <w:r w:rsidR="2D44C021" w:rsidRPr="6570C8F5">
        <w:rPr>
          <w:rFonts w:ascii="Calibri" w:hAnsi="Calibri" w:cs="Arial"/>
          <w:sz w:val="22"/>
          <w:szCs w:val="22"/>
        </w:rPr>
        <w:t>s</w:t>
      </w:r>
      <w:r w:rsidRPr="6570C8F5">
        <w:rPr>
          <w:rFonts w:ascii="Calibri" w:hAnsi="Calibri" w:cs="Arial"/>
          <w:sz w:val="22"/>
          <w:szCs w:val="22"/>
        </w:rPr>
        <w:t xml:space="preserve"> the assigned household and vehicle</w:t>
      </w:r>
    </w:p>
    <w:p w14:paraId="62A431E7" w14:textId="77777777" w:rsidR="00356194" w:rsidRPr="00356194" w:rsidRDefault="00356194" w:rsidP="001E750F">
      <w:pPr>
        <w:widowControl w:val="0"/>
        <w:numPr>
          <w:ilvl w:val="0"/>
          <w:numId w:val="4"/>
        </w:numPr>
        <w:tabs>
          <w:tab w:val="left" w:pos="-720"/>
          <w:tab w:val="left" w:pos="0"/>
          <w:tab w:val="left" w:pos="3774"/>
        </w:tabs>
        <w:suppressAutoHyphens/>
        <w:jc w:val="both"/>
        <w:rPr>
          <w:rFonts w:ascii="Calibri" w:hAnsi="Calibri" w:cs="Arial"/>
          <w:sz w:val="22"/>
          <w:szCs w:val="22"/>
        </w:rPr>
      </w:pPr>
      <w:r w:rsidRPr="00356194">
        <w:rPr>
          <w:rFonts w:ascii="Calibri" w:hAnsi="Calibri" w:cs="Arial"/>
          <w:sz w:val="22"/>
          <w:szCs w:val="22"/>
        </w:rPr>
        <w:t xml:space="preserve">Transports children to and </w:t>
      </w:r>
      <w:r w:rsidRPr="00356194" w:rsidDel="00654557">
        <w:rPr>
          <w:rFonts w:ascii="Calibri" w:hAnsi="Calibri" w:cs="Arial"/>
          <w:sz w:val="22"/>
          <w:szCs w:val="22"/>
        </w:rPr>
        <w:t xml:space="preserve">participates in </w:t>
      </w:r>
      <w:r w:rsidRPr="00356194">
        <w:rPr>
          <w:rFonts w:ascii="Calibri" w:hAnsi="Calibri" w:cs="Arial"/>
          <w:sz w:val="22"/>
          <w:szCs w:val="22"/>
        </w:rPr>
        <w:t>children’s medical, dental, and therapy appointments</w:t>
      </w:r>
    </w:p>
    <w:p w14:paraId="501B498D" w14:textId="77777777" w:rsidR="00356194" w:rsidRPr="00356194" w:rsidDel="00B11E90" w:rsidRDefault="00356194" w:rsidP="565EB8D8">
      <w:pPr>
        <w:widowControl w:val="0"/>
        <w:numPr>
          <w:ilvl w:val="0"/>
          <w:numId w:val="4"/>
        </w:numPr>
        <w:tabs>
          <w:tab w:val="left" w:pos="0"/>
          <w:tab w:val="left" w:pos="3774"/>
        </w:tabs>
        <w:suppressAutoHyphens/>
        <w:jc w:val="both"/>
        <w:rPr>
          <w:rFonts w:ascii="Calibri" w:hAnsi="Calibri" w:cs="Arial"/>
          <w:sz w:val="22"/>
          <w:szCs w:val="22"/>
        </w:rPr>
      </w:pPr>
      <w:r w:rsidRPr="6570C8F5">
        <w:rPr>
          <w:rFonts w:ascii="Calibri" w:hAnsi="Calibri" w:cs="Arial"/>
          <w:sz w:val="22"/>
          <w:szCs w:val="22"/>
        </w:rPr>
        <w:t xml:space="preserve">Completes required state documentation for the children’s service activities </w:t>
      </w:r>
    </w:p>
    <w:p w14:paraId="41E18FDF" w14:textId="77777777" w:rsidR="00356194" w:rsidRPr="00356194" w:rsidRDefault="147E5E01" w:rsidP="1DF4A04F">
      <w:pPr>
        <w:widowControl w:val="0"/>
        <w:numPr>
          <w:ilvl w:val="0"/>
          <w:numId w:val="4"/>
        </w:numPr>
        <w:tabs>
          <w:tab w:val="left" w:pos="0"/>
          <w:tab w:val="left" w:pos="3774"/>
        </w:tabs>
        <w:suppressAutoHyphens/>
        <w:jc w:val="both"/>
        <w:rPr>
          <w:rFonts w:ascii="Calibri" w:hAnsi="Calibri" w:cs="Arial"/>
          <w:sz w:val="22"/>
          <w:szCs w:val="22"/>
        </w:rPr>
      </w:pPr>
      <w:r w:rsidRPr="1DF4A04F">
        <w:rPr>
          <w:rFonts w:ascii="Calibri" w:hAnsi="Calibri" w:cs="Arial"/>
          <w:sz w:val="22"/>
          <w:szCs w:val="22"/>
        </w:rPr>
        <w:t>Maintains all standards of care and documentation with Casa de Esperanza’s policies and Residential Child Care Licensing Guidelines</w:t>
      </w:r>
    </w:p>
    <w:p w14:paraId="05593C33" w14:textId="77777777" w:rsidR="00356194" w:rsidRPr="00356194" w:rsidRDefault="00356194" w:rsidP="001E750F">
      <w:pPr>
        <w:widowControl w:val="0"/>
        <w:numPr>
          <w:ilvl w:val="0"/>
          <w:numId w:val="4"/>
        </w:numPr>
        <w:tabs>
          <w:tab w:val="left" w:pos="-720"/>
          <w:tab w:val="left" w:pos="0"/>
          <w:tab w:val="left" w:pos="3774"/>
        </w:tabs>
        <w:suppressAutoHyphens/>
        <w:jc w:val="both"/>
        <w:rPr>
          <w:rFonts w:ascii="Calibri" w:hAnsi="Calibri" w:cs="Arial"/>
          <w:sz w:val="22"/>
          <w:szCs w:val="22"/>
        </w:rPr>
      </w:pPr>
      <w:r w:rsidRPr="00356194">
        <w:rPr>
          <w:rFonts w:ascii="Calibri" w:hAnsi="Calibri" w:cs="Arial"/>
          <w:sz w:val="22"/>
          <w:szCs w:val="22"/>
        </w:rPr>
        <w:t>Builds community within the Casa de Esperanza Neighborhood</w:t>
      </w:r>
    </w:p>
    <w:p w14:paraId="4B67305E" w14:textId="35B2C09B" w:rsidR="00356194" w:rsidRDefault="00356194" w:rsidP="565EB8D8">
      <w:pPr>
        <w:widowControl w:val="0"/>
        <w:numPr>
          <w:ilvl w:val="0"/>
          <w:numId w:val="4"/>
        </w:numPr>
        <w:tabs>
          <w:tab w:val="left" w:pos="0"/>
          <w:tab w:val="left" w:pos="3774"/>
        </w:tabs>
        <w:suppressAutoHyphens/>
        <w:jc w:val="both"/>
        <w:rPr>
          <w:rFonts w:ascii="Calibri" w:hAnsi="Calibri" w:cs="Arial"/>
          <w:sz w:val="22"/>
          <w:szCs w:val="22"/>
        </w:rPr>
      </w:pPr>
      <w:r w:rsidRPr="6570C8F5">
        <w:rPr>
          <w:rFonts w:ascii="Calibri" w:hAnsi="Calibri" w:cs="Arial"/>
          <w:sz w:val="22"/>
          <w:szCs w:val="22"/>
        </w:rPr>
        <w:t xml:space="preserve">Participates as a team member in the care of the children in the </w:t>
      </w:r>
      <w:r w:rsidR="66BD8E05" w:rsidRPr="6570C8F5">
        <w:rPr>
          <w:rFonts w:ascii="Calibri" w:hAnsi="Calibri" w:cs="Arial"/>
          <w:sz w:val="22"/>
          <w:szCs w:val="22"/>
        </w:rPr>
        <w:t>Neighborhood home and School Readiness program settings</w:t>
      </w:r>
      <w:r w:rsidRPr="6570C8F5">
        <w:rPr>
          <w:rFonts w:ascii="Calibri" w:hAnsi="Calibri" w:cs="Arial"/>
          <w:sz w:val="22"/>
          <w:szCs w:val="22"/>
        </w:rPr>
        <w:t xml:space="preserve"> </w:t>
      </w:r>
    </w:p>
    <w:p w14:paraId="33D419CA" w14:textId="4E33753E" w:rsidR="50FAF87B" w:rsidRDefault="1819A623" w:rsidP="565EB8D8">
      <w:pPr>
        <w:widowControl w:val="0"/>
        <w:numPr>
          <w:ilvl w:val="0"/>
          <w:numId w:val="4"/>
        </w:numPr>
        <w:tabs>
          <w:tab w:val="left" w:pos="0"/>
          <w:tab w:val="left" w:pos="3774"/>
        </w:tabs>
        <w:jc w:val="both"/>
        <w:rPr>
          <w:rFonts w:ascii="Calibri" w:hAnsi="Calibri" w:cs="Arial"/>
          <w:sz w:val="22"/>
          <w:szCs w:val="22"/>
        </w:rPr>
      </w:pPr>
      <w:r w:rsidRPr="1DF4A04F">
        <w:rPr>
          <w:rFonts w:ascii="Calibri" w:hAnsi="Calibri" w:cs="Arial"/>
          <w:sz w:val="22"/>
          <w:szCs w:val="22"/>
        </w:rPr>
        <w:t>Provides support to the School Readiness teacher in managing a small classroom</w:t>
      </w:r>
      <w:r w:rsidR="007F19C7">
        <w:rPr>
          <w:rFonts w:ascii="Calibri" w:hAnsi="Calibri" w:cs="Arial"/>
          <w:sz w:val="22"/>
          <w:szCs w:val="22"/>
        </w:rPr>
        <w:t xml:space="preserve"> </w:t>
      </w:r>
      <w:r w:rsidRPr="1DF4A04F">
        <w:rPr>
          <w:rFonts w:ascii="Calibri" w:hAnsi="Calibri" w:cs="Arial"/>
          <w:sz w:val="22"/>
          <w:szCs w:val="22"/>
        </w:rPr>
        <w:t xml:space="preserve">of </w:t>
      </w:r>
      <w:r w:rsidR="3CFAC1DA" w:rsidRPr="1DF4A04F">
        <w:rPr>
          <w:rFonts w:ascii="Calibri" w:hAnsi="Calibri" w:cs="Arial"/>
          <w:sz w:val="22"/>
          <w:szCs w:val="22"/>
        </w:rPr>
        <w:t xml:space="preserve">young children </w:t>
      </w:r>
    </w:p>
    <w:p w14:paraId="50B756B2" w14:textId="77777777" w:rsidR="00356194" w:rsidRPr="00356194" w:rsidRDefault="00356194" w:rsidP="001E750F">
      <w:pPr>
        <w:widowControl w:val="0"/>
        <w:numPr>
          <w:ilvl w:val="0"/>
          <w:numId w:val="4"/>
        </w:numPr>
        <w:tabs>
          <w:tab w:val="left" w:pos="-720"/>
          <w:tab w:val="left" w:pos="0"/>
          <w:tab w:val="left" w:pos="3774"/>
        </w:tabs>
        <w:suppressAutoHyphens/>
        <w:jc w:val="both"/>
        <w:rPr>
          <w:rFonts w:ascii="Calibri" w:hAnsi="Calibri" w:cs="Arial"/>
          <w:sz w:val="22"/>
          <w:szCs w:val="22"/>
        </w:rPr>
      </w:pPr>
      <w:r w:rsidRPr="00356194">
        <w:rPr>
          <w:rFonts w:ascii="Calibri" w:hAnsi="Calibri" w:cs="Arial"/>
          <w:sz w:val="22"/>
          <w:szCs w:val="22"/>
        </w:rPr>
        <w:t>Contributes to the mission of Casa de Esperanza</w:t>
      </w:r>
    </w:p>
    <w:p w14:paraId="2485CE9F" w14:textId="77777777" w:rsidR="00356194" w:rsidRPr="00356194" w:rsidRDefault="00356194" w:rsidP="00356194">
      <w:pPr>
        <w:widowControl w:val="0"/>
        <w:tabs>
          <w:tab w:val="left" w:pos="-720"/>
          <w:tab w:val="left" w:pos="0"/>
          <w:tab w:val="left" w:pos="3774"/>
        </w:tabs>
        <w:suppressAutoHyphens/>
        <w:jc w:val="both"/>
        <w:rPr>
          <w:rFonts w:ascii="Calibri" w:hAnsi="Calibri" w:cs="Arial"/>
          <w:b/>
          <w:bCs/>
          <w:sz w:val="22"/>
          <w:szCs w:val="22"/>
        </w:rPr>
      </w:pPr>
    </w:p>
    <w:p w14:paraId="3C546914" w14:textId="77777777" w:rsidR="00356194" w:rsidRPr="00356194" w:rsidRDefault="00356194" w:rsidP="00356194">
      <w:pPr>
        <w:widowControl w:val="0"/>
        <w:tabs>
          <w:tab w:val="left" w:pos="-720"/>
          <w:tab w:val="left" w:pos="0"/>
          <w:tab w:val="left" w:pos="3774"/>
        </w:tabs>
        <w:suppressAutoHyphens/>
        <w:jc w:val="both"/>
        <w:rPr>
          <w:rFonts w:ascii="Calibri" w:hAnsi="Calibri" w:cs="Arial"/>
          <w:b/>
          <w:bCs/>
          <w:sz w:val="22"/>
          <w:szCs w:val="22"/>
        </w:rPr>
      </w:pPr>
      <w:r w:rsidRPr="00356194">
        <w:rPr>
          <w:rFonts w:ascii="Calibri" w:hAnsi="Calibri" w:cs="Arial"/>
          <w:b/>
          <w:bCs/>
          <w:sz w:val="22"/>
          <w:szCs w:val="22"/>
        </w:rPr>
        <w:t>LIVING ARRANGEMENTS:</w:t>
      </w:r>
    </w:p>
    <w:p w14:paraId="0D4FEA67" w14:textId="77777777" w:rsidR="00356194" w:rsidRPr="00356194" w:rsidRDefault="00356194" w:rsidP="00356194">
      <w:pPr>
        <w:widowControl w:val="0"/>
        <w:tabs>
          <w:tab w:val="left" w:pos="-720"/>
          <w:tab w:val="left" w:pos="0"/>
          <w:tab w:val="left" w:pos="3774"/>
        </w:tabs>
        <w:suppressAutoHyphens/>
        <w:jc w:val="both"/>
        <w:rPr>
          <w:rFonts w:ascii="Calibri" w:hAnsi="Calibri" w:cs="Arial"/>
          <w:sz w:val="22"/>
          <w:szCs w:val="22"/>
        </w:rPr>
      </w:pPr>
      <w:r w:rsidRPr="00356194">
        <w:rPr>
          <w:rFonts w:ascii="Calibri" w:hAnsi="Calibri" w:cs="Arial"/>
          <w:sz w:val="22"/>
          <w:szCs w:val="22"/>
        </w:rPr>
        <w:t>AmeriCorps Members live with other AmeriCorps Members in one of Casa de Esperanza’s residences and are expected to abide by all policies and residential guidelines.</w:t>
      </w:r>
    </w:p>
    <w:p w14:paraId="4DE0257E" w14:textId="77777777" w:rsidR="00356194" w:rsidRPr="00356194" w:rsidRDefault="00356194" w:rsidP="00356194">
      <w:pPr>
        <w:widowControl w:val="0"/>
        <w:tabs>
          <w:tab w:val="left" w:pos="-720"/>
          <w:tab w:val="left" w:pos="0"/>
          <w:tab w:val="left" w:pos="3774"/>
        </w:tabs>
        <w:suppressAutoHyphens/>
        <w:jc w:val="both"/>
        <w:rPr>
          <w:rFonts w:ascii="Calibri" w:hAnsi="Calibri" w:cs="Arial"/>
          <w:sz w:val="22"/>
          <w:szCs w:val="22"/>
        </w:rPr>
      </w:pPr>
    </w:p>
    <w:p w14:paraId="2B0B35D5" w14:textId="77777777" w:rsidR="00356194" w:rsidRPr="00356194" w:rsidRDefault="00356194" w:rsidP="00356194">
      <w:pPr>
        <w:widowControl w:val="0"/>
        <w:tabs>
          <w:tab w:val="left" w:pos="-720"/>
          <w:tab w:val="left" w:pos="0"/>
          <w:tab w:val="left" w:pos="3774"/>
        </w:tabs>
        <w:suppressAutoHyphens/>
        <w:jc w:val="both"/>
        <w:rPr>
          <w:rFonts w:ascii="Calibri" w:hAnsi="Calibri" w:cs="Arial"/>
          <w:b/>
          <w:bCs/>
          <w:sz w:val="22"/>
          <w:szCs w:val="22"/>
        </w:rPr>
      </w:pPr>
      <w:r w:rsidRPr="00356194">
        <w:rPr>
          <w:rFonts w:ascii="Calibri" w:hAnsi="Calibri" w:cs="Arial"/>
          <w:b/>
          <w:bCs/>
          <w:sz w:val="22"/>
          <w:szCs w:val="22"/>
        </w:rPr>
        <w:t>SCHEDULE:</w:t>
      </w:r>
    </w:p>
    <w:p w14:paraId="75391ED7" w14:textId="2572AD2A" w:rsidR="00356194" w:rsidRPr="00356194" w:rsidRDefault="09FD42F2" w:rsidP="6570C8F5">
      <w:pPr>
        <w:widowControl w:val="0"/>
        <w:suppressAutoHyphens/>
        <w:rPr>
          <w:rFonts w:ascii="Calibri" w:hAnsi="Calibri" w:cs="Arial"/>
          <w:sz w:val="22"/>
          <w:szCs w:val="22"/>
        </w:rPr>
      </w:pPr>
      <w:r w:rsidRPr="6570C8F5">
        <w:rPr>
          <w:rFonts w:ascii="Calibri" w:hAnsi="Calibri" w:cs="Arial"/>
          <w:sz w:val="22"/>
          <w:szCs w:val="22"/>
        </w:rPr>
        <w:t>This is a residential position and all AmeriCorps Members live on site</w:t>
      </w:r>
      <w:r w:rsidR="3F6FBB26" w:rsidRPr="6570C8F5">
        <w:rPr>
          <w:rFonts w:ascii="Calibri" w:hAnsi="Calibri" w:cs="Arial"/>
          <w:sz w:val="22"/>
          <w:szCs w:val="22"/>
        </w:rPr>
        <w:t>, unless otherwise agreed upon by the agency</w:t>
      </w:r>
      <w:r w:rsidRPr="6570C8F5">
        <w:rPr>
          <w:rFonts w:ascii="Calibri" w:hAnsi="Calibri" w:cs="Arial"/>
          <w:sz w:val="22"/>
          <w:szCs w:val="22"/>
        </w:rPr>
        <w:t xml:space="preserve">. </w:t>
      </w:r>
      <w:r w:rsidR="2A091D72" w:rsidRPr="6570C8F5">
        <w:rPr>
          <w:rFonts w:ascii="Calibri" w:hAnsi="Calibri" w:cs="Arial"/>
          <w:sz w:val="22"/>
          <w:szCs w:val="22"/>
        </w:rPr>
        <w:t>Member</w:t>
      </w:r>
      <w:r w:rsidRPr="6570C8F5">
        <w:rPr>
          <w:rFonts w:ascii="Calibri" w:hAnsi="Calibri" w:cs="Arial"/>
          <w:sz w:val="22"/>
          <w:szCs w:val="22"/>
        </w:rPr>
        <w:t xml:space="preserve"> weekly schedule</w:t>
      </w:r>
      <w:r w:rsidR="2A091D72" w:rsidRPr="6570C8F5">
        <w:rPr>
          <w:rFonts w:ascii="Calibri" w:hAnsi="Calibri" w:cs="Arial"/>
          <w:sz w:val="22"/>
          <w:szCs w:val="22"/>
        </w:rPr>
        <w:t>s</w:t>
      </w:r>
      <w:r w:rsidRPr="6570C8F5">
        <w:rPr>
          <w:rFonts w:ascii="Calibri" w:hAnsi="Calibri" w:cs="Arial"/>
          <w:sz w:val="22"/>
          <w:szCs w:val="22"/>
        </w:rPr>
        <w:t xml:space="preserve"> </w:t>
      </w:r>
      <w:r w:rsidR="2A091D72" w:rsidRPr="6570C8F5">
        <w:rPr>
          <w:rFonts w:ascii="Calibri" w:hAnsi="Calibri" w:cs="Arial"/>
          <w:sz w:val="22"/>
          <w:szCs w:val="22"/>
        </w:rPr>
        <w:t>are</w:t>
      </w:r>
      <w:r w:rsidRPr="6570C8F5">
        <w:rPr>
          <w:rFonts w:ascii="Calibri" w:hAnsi="Calibri" w:cs="Arial"/>
          <w:sz w:val="22"/>
          <w:szCs w:val="22"/>
        </w:rPr>
        <w:t xml:space="preserve"> worked out in advance with supervisor</w:t>
      </w:r>
      <w:r w:rsidR="2A091D72" w:rsidRPr="6570C8F5">
        <w:rPr>
          <w:rFonts w:ascii="Calibri" w:hAnsi="Calibri" w:cs="Arial"/>
          <w:sz w:val="22"/>
          <w:szCs w:val="22"/>
        </w:rPr>
        <w:t>s</w:t>
      </w:r>
      <w:r w:rsidRPr="6570C8F5">
        <w:rPr>
          <w:rFonts w:ascii="Calibri" w:hAnsi="Calibri" w:cs="Arial"/>
          <w:sz w:val="22"/>
          <w:szCs w:val="22"/>
        </w:rPr>
        <w:t xml:space="preserve"> but generally will</w:t>
      </w:r>
      <w:r w:rsidR="677B6434" w:rsidRPr="6570C8F5">
        <w:rPr>
          <w:rFonts w:ascii="Calibri" w:hAnsi="Calibri" w:cs="Arial"/>
          <w:sz w:val="22"/>
          <w:szCs w:val="22"/>
        </w:rPr>
        <w:t xml:space="preserve"> </w:t>
      </w:r>
      <w:r w:rsidR="6570C8F5" w:rsidRPr="6570C8F5">
        <w:rPr>
          <w:rFonts w:ascii="Calibri" w:hAnsi="Calibri" w:cs="Arial"/>
          <w:sz w:val="22"/>
          <w:szCs w:val="22"/>
        </w:rPr>
        <w:t xml:space="preserve">include 9-hour shifts between the hours of 7:00 a.m. and 11:00 p.m. </w:t>
      </w:r>
    </w:p>
    <w:p w14:paraId="25857224" w14:textId="5C43C45D" w:rsidR="00356194" w:rsidRPr="00356194" w:rsidRDefault="00356194" w:rsidP="6570C8F5">
      <w:pPr>
        <w:widowControl w:val="0"/>
        <w:suppressAutoHyphens/>
        <w:rPr>
          <w:rFonts w:ascii="Calibri" w:hAnsi="Calibri" w:cs="Arial"/>
          <w:sz w:val="22"/>
          <w:szCs w:val="22"/>
        </w:rPr>
      </w:pPr>
    </w:p>
    <w:p w14:paraId="0CCE6043" w14:textId="671E0577" w:rsidR="00356194" w:rsidRPr="00356194" w:rsidRDefault="147E5E01" w:rsidP="6570C8F5">
      <w:pPr>
        <w:widowControl w:val="0"/>
        <w:suppressAutoHyphens/>
        <w:rPr>
          <w:rFonts w:ascii="Calibri" w:hAnsi="Calibri" w:cs="Arial"/>
          <w:sz w:val="22"/>
          <w:szCs w:val="22"/>
        </w:rPr>
      </w:pPr>
      <w:r w:rsidRPr="1DF4A04F">
        <w:rPr>
          <w:rFonts w:ascii="Calibri" w:hAnsi="Calibri" w:cs="Arial"/>
          <w:sz w:val="22"/>
          <w:szCs w:val="22"/>
        </w:rPr>
        <w:t>On occasion, members may serve from 11:00pm to 7:00am, though this is not part of the typical shift rotation and only occurs in emergency or unique situations.</w:t>
      </w:r>
    </w:p>
    <w:p w14:paraId="644FB3D8" w14:textId="5D881853" w:rsidR="00356194" w:rsidRPr="00356194" w:rsidRDefault="00356194" w:rsidP="6570C8F5">
      <w:pPr>
        <w:widowControl w:val="0"/>
        <w:tabs>
          <w:tab w:val="left" w:pos="0"/>
          <w:tab w:val="left" w:pos="3774"/>
        </w:tabs>
        <w:spacing w:line="259" w:lineRule="auto"/>
        <w:jc w:val="both"/>
        <w:rPr>
          <w:rFonts w:ascii="Calibri" w:hAnsi="Calibri" w:cs="Arial"/>
          <w:sz w:val="22"/>
          <w:szCs w:val="22"/>
        </w:rPr>
      </w:pPr>
    </w:p>
    <w:p w14:paraId="4C77C8DC" w14:textId="0C40FB65" w:rsidR="00512E13" w:rsidRDefault="00356194" w:rsidP="6570C8F5">
      <w:pPr>
        <w:widowControl w:val="0"/>
        <w:tabs>
          <w:tab w:val="left" w:pos="0"/>
          <w:tab w:val="left" w:pos="3774"/>
        </w:tabs>
        <w:spacing w:line="259" w:lineRule="auto"/>
        <w:jc w:val="both"/>
        <w:rPr>
          <w:rFonts w:ascii="Calibri" w:hAnsi="Calibri" w:cs="Arial"/>
          <w:sz w:val="22"/>
          <w:szCs w:val="22"/>
        </w:rPr>
      </w:pPr>
      <w:r w:rsidRPr="6570C8F5">
        <w:rPr>
          <w:rFonts w:ascii="Calibri" w:hAnsi="Calibri" w:cs="Arial"/>
          <w:sz w:val="22"/>
          <w:szCs w:val="22"/>
        </w:rPr>
        <w:t xml:space="preserve">AmeriCorps Members serve approximately 36 hours per week on a typical week.  </w:t>
      </w:r>
      <w:r w:rsidR="52D7DB83" w:rsidRPr="6570C8F5">
        <w:rPr>
          <w:rFonts w:ascii="Calibri" w:hAnsi="Calibri" w:cs="Arial"/>
          <w:sz w:val="22"/>
          <w:szCs w:val="22"/>
        </w:rPr>
        <w:t xml:space="preserve">Program Supervisors ensure that the members’ schedules </w:t>
      </w:r>
      <w:r w:rsidRPr="6570C8F5">
        <w:rPr>
          <w:rFonts w:ascii="Calibri" w:hAnsi="Calibri" w:cs="Arial"/>
          <w:sz w:val="22"/>
          <w:szCs w:val="22"/>
        </w:rPr>
        <w:t>meet their AmeriCorps yearly hour requirement. Although we strive to ensure that Members serve a predictable schedule, there will be times throughout the service year that require last-minute changes to the rotating schedule to accommodate the needs of the children in our care. Examples of circumstances that require additional hands-on deck may include intakes, discharges, and children’s medical emergencies.</w:t>
      </w:r>
    </w:p>
    <w:p w14:paraId="2A618F44" w14:textId="77777777" w:rsidR="006F0677" w:rsidRDefault="006F0677" w:rsidP="00EE3DBD">
      <w:pPr>
        <w:widowControl w:val="0"/>
        <w:tabs>
          <w:tab w:val="left" w:pos="-720"/>
          <w:tab w:val="left" w:pos="0"/>
          <w:tab w:val="right" w:pos="5744"/>
        </w:tabs>
        <w:suppressAutoHyphens/>
        <w:jc w:val="both"/>
        <w:rPr>
          <w:rFonts w:ascii="Calibri" w:hAnsi="Calibri" w:cs="Arial"/>
          <w:sz w:val="20"/>
        </w:rPr>
      </w:pPr>
    </w:p>
    <w:p w14:paraId="7BC1FA64" w14:textId="77777777" w:rsidR="006F0677" w:rsidRDefault="006F0677" w:rsidP="00EE3DBD">
      <w:pPr>
        <w:widowControl w:val="0"/>
        <w:tabs>
          <w:tab w:val="left" w:pos="-720"/>
          <w:tab w:val="left" w:pos="0"/>
          <w:tab w:val="right" w:pos="5744"/>
        </w:tabs>
        <w:suppressAutoHyphens/>
        <w:jc w:val="both"/>
        <w:rPr>
          <w:rFonts w:ascii="Calibri" w:hAnsi="Calibri" w:cs="Arial"/>
          <w:sz w:val="20"/>
        </w:rPr>
      </w:pPr>
    </w:p>
    <w:p w14:paraId="5BAFD499" w14:textId="77777777" w:rsidR="006F0677" w:rsidRDefault="006F0677" w:rsidP="006F0677">
      <w:pPr>
        <w:widowControl w:val="0"/>
        <w:tabs>
          <w:tab w:val="left" w:pos="-720"/>
          <w:tab w:val="left" w:pos="0"/>
          <w:tab w:val="right" w:pos="5744"/>
        </w:tabs>
        <w:suppressAutoHyphens/>
        <w:jc w:val="both"/>
        <w:rPr>
          <w:rFonts w:ascii="Calibri" w:hAnsi="Calibri" w:cs="Arial"/>
          <w:sz w:val="20"/>
        </w:rPr>
      </w:pPr>
    </w:p>
    <w:p w14:paraId="037BDE9B" w14:textId="77777777" w:rsidR="00F441DB" w:rsidRPr="006F0677" w:rsidRDefault="00F441DB" w:rsidP="006F0677">
      <w:pPr>
        <w:widowControl w:val="0"/>
        <w:tabs>
          <w:tab w:val="left" w:pos="-720"/>
          <w:tab w:val="left" w:pos="0"/>
          <w:tab w:val="right" w:pos="5744"/>
        </w:tabs>
        <w:suppressAutoHyphens/>
        <w:jc w:val="both"/>
        <w:rPr>
          <w:rFonts w:ascii="Calibri" w:hAnsi="Calibri" w:cs="Arial"/>
          <w:sz w:val="20"/>
        </w:rPr>
      </w:pPr>
    </w:p>
    <w:p w14:paraId="42179ECD" w14:textId="77777777" w:rsidR="006F0677" w:rsidRPr="006F0677" w:rsidRDefault="006F0677" w:rsidP="00EE3DBD">
      <w:pPr>
        <w:widowControl w:val="0"/>
        <w:tabs>
          <w:tab w:val="left" w:pos="-720"/>
          <w:tab w:val="left" w:pos="0"/>
          <w:tab w:val="right" w:pos="5744"/>
        </w:tabs>
        <w:suppressAutoHyphens/>
        <w:jc w:val="both"/>
        <w:rPr>
          <w:rFonts w:ascii="Calibri" w:hAnsi="Calibri" w:cs="Arial"/>
          <w:sz w:val="22"/>
          <w:szCs w:val="22"/>
        </w:rPr>
      </w:pPr>
    </w:p>
    <w:p w14:paraId="1F33E4AF" w14:textId="331C41A9" w:rsidR="00F441DB" w:rsidRDefault="00F441DB">
      <w:pPr>
        <w:rPr>
          <w:rFonts w:ascii="Cambria" w:hAnsi="Cambria" w:cs="Arial"/>
          <w:b/>
          <w:szCs w:val="22"/>
        </w:rPr>
      </w:pPr>
    </w:p>
    <w:p w14:paraId="24D8C89F" w14:textId="77777777" w:rsidR="0094149B" w:rsidRPr="00AC28F6" w:rsidRDefault="4F636A60" w:rsidP="1DF4A04F">
      <w:pPr>
        <w:tabs>
          <w:tab w:val="left" w:pos="0"/>
          <w:tab w:val="left" w:pos="50"/>
          <w:tab w:val="left" w:pos="150"/>
          <w:tab w:val="left" w:pos="250"/>
          <w:tab w:val="left" w:pos="7513"/>
          <w:tab w:val="right" w:pos="5744"/>
        </w:tabs>
        <w:jc w:val="both"/>
        <w:rPr>
          <w:rFonts w:ascii="Cambria" w:hAnsi="Cambria" w:cs="Arial"/>
          <w:b/>
          <w:bCs/>
        </w:rPr>
      </w:pPr>
      <w:r w:rsidRPr="1DF4A04F">
        <w:rPr>
          <w:rFonts w:ascii="Cambria" w:hAnsi="Cambria" w:cs="Arial"/>
          <w:b/>
          <w:bCs/>
        </w:rPr>
        <w:t>Essential Functions:</w:t>
      </w:r>
    </w:p>
    <w:p w14:paraId="2B953456" w14:textId="77777777" w:rsidR="00F441DB" w:rsidRDefault="00F441DB" w:rsidP="00271F35">
      <w:pPr>
        <w:pStyle w:val="BodyText"/>
        <w:jc w:val="both"/>
        <w:rPr>
          <w:rFonts w:ascii="Calibri" w:hAnsi="Calibri" w:cs="Arial"/>
          <w:color w:val="auto"/>
          <w:sz w:val="22"/>
          <w:szCs w:val="22"/>
          <w:u w:val="none"/>
        </w:rPr>
      </w:pPr>
    </w:p>
    <w:p w14:paraId="1605800A" w14:textId="77777777" w:rsidR="00512E13" w:rsidRPr="000F1B34" w:rsidRDefault="00512E13" w:rsidP="00512E13">
      <w:pPr>
        <w:tabs>
          <w:tab w:val="left" w:pos="0"/>
          <w:tab w:val="left" w:pos="50"/>
          <w:tab w:val="left" w:pos="150"/>
          <w:tab w:val="left" w:pos="250"/>
          <w:tab w:val="left" w:pos="7513"/>
          <w:tab w:val="right" w:pos="5744"/>
        </w:tabs>
        <w:jc w:val="both"/>
        <w:rPr>
          <w:rFonts w:ascii="Calibri" w:hAnsi="Calibri" w:cs="Arial"/>
          <w:sz w:val="22"/>
          <w:szCs w:val="22"/>
        </w:rPr>
      </w:pPr>
      <w:r w:rsidRPr="000F1B34">
        <w:rPr>
          <w:rFonts w:ascii="Calibri" w:hAnsi="Calibri" w:cs="Arial"/>
          <w:sz w:val="22"/>
          <w:szCs w:val="22"/>
        </w:rPr>
        <w:t xml:space="preserve">Members are required to wear their uniform with AmeriCorps logo at all times of service. </w:t>
      </w:r>
      <w:r w:rsidR="002E0D98">
        <w:rPr>
          <w:rFonts w:ascii="Calibri" w:hAnsi="Calibri" w:cs="Arial"/>
          <w:sz w:val="22"/>
          <w:szCs w:val="22"/>
        </w:rPr>
        <w:t>Members are required to adhere to all rules and regulations as outlines in their Member Service Agreement.</w:t>
      </w:r>
    </w:p>
    <w:p w14:paraId="6C0DCD55" w14:textId="77777777" w:rsidR="00512E13" w:rsidRDefault="00512E13" w:rsidP="00271F35">
      <w:pPr>
        <w:pStyle w:val="BodyText"/>
        <w:jc w:val="both"/>
        <w:rPr>
          <w:rFonts w:ascii="Calibri" w:hAnsi="Calibri" w:cs="Arial"/>
          <w:color w:val="auto"/>
          <w:sz w:val="22"/>
          <w:szCs w:val="22"/>
          <w:u w:val="none"/>
        </w:rPr>
      </w:pPr>
    </w:p>
    <w:p w14:paraId="688B1D94" w14:textId="77777777" w:rsidR="00271F35" w:rsidRPr="000F1B34" w:rsidRDefault="00271F35" w:rsidP="00271F35">
      <w:pPr>
        <w:pStyle w:val="BodyText"/>
        <w:jc w:val="both"/>
        <w:rPr>
          <w:rFonts w:ascii="Calibri" w:hAnsi="Calibri" w:cs="Arial"/>
          <w:color w:val="auto"/>
          <w:sz w:val="22"/>
          <w:szCs w:val="22"/>
          <w:u w:val="none"/>
        </w:rPr>
      </w:pPr>
      <w:r w:rsidRPr="000F1B34">
        <w:rPr>
          <w:rFonts w:ascii="Calibri" w:hAnsi="Calibri" w:cs="Arial"/>
          <w:color w:val="auto"/>
          <w:sz w:val="22"/>
          <w:szCs w:val="22"/>
          <w:u w:val="none"/>
        </w:rPr>
        <w:t>Adhere to responsible work habits, such as reporting for service on-time, staying on task, being friendly and helpful on site and in the community, and maintaining a professional manner and appearance.  Members are required to complete and submit a biweekly timesheet to the appropriate onsite supervisor for signature and approval.</w:t>
      </w:r>
    </w:p>
    <w:p w14:paraId="3BFA9F97" w14:textId="77777777" w:rsidR="00271F35" w:rsidRPr="000F1B34" w:rsidRDefault="00271F35" w:rsidP="00271F35">
      <w:pPr>
        <w:pStyle w:val="BodyText"/>
        <w:jc w:val="both"/>
        <w:rPr>
          <w:rFonts w:ascii="Calibri" w:hAnsi="Calibri" w:cs="Arial"/>
          <w:color w:val="auto"/>
          <w:sz w:val="22"/>
          <w:szCs w:val="22"/>
          <w:u w:val="none"/>
        </w:rPr>
      </w:pPr>
    </w:p>
    <w:p w14:paraId="18C9421E" w14:textId="77777777" w:rsidR="00271F35" w:rsidRPr="000F1B34" w:rsidRDefault="00271F35" w:rsidP="00271F35">
      <w:pPr>
        <w:pStyle w:val="BodyText"/>
        <w:jc w:val="both"/>
        <w:rPr>
          <w:rFonts w:ascii="Calibri" w:hAnsi="Calibri" w:cs="Arial"/>
          <w:color w:val="auto"/>
          <w:sz w:val="22"/>
          <w:szCs w:val="22"/>
          <w:u w:val="none"/>
        </w:rPr>
      </w:pPr>
      <w:r w:rsidRPr="000F1B34">
        <w:rPr>
          <w:rFonts w:ascii="Calibri" w:hAnsi="Calibri" w:cs="Arial"/>
          <w:color w:val="auto"/>
          <w:sz w:val="22"/>
          <w:szCs w:val="22"/>
          <w:u w:val="none"/>
        </w:rPr>
        <w:t>Members are required to call in to the appropriate site supervisor and any relevant site staff when absent or late to the program or scheduled service event. Chronic tardiness and absenteeism is grounds for suspension and/or dismissal. Members who miss three consecutive days or more of scheduled service due to illness or other compelling circumstance, such as a family emergency, must provide a doctor's note or other similar documentation explaining the reason for the absences.</w:t>
      </w:r>
    </w:p>
    <w:p w14:paraId="7BFA3FB4" w14:textId="77777777" w:rsidR="00271F35" w:rsidRPr="000F1B34" w:rsidRDefault="00271F35" w:rsidP="00271F35">
      <w:pPr>
        <w:pStyle w:val="BodyText"/>
        <w:jc w:val="both"/>
        <w:rPr>
          <w:rFonts w:ascii="Calibri" w:hAnsi="Calibri" w:cs="Arial"/>
          <w:color w:val="auto"/>
          <w:sz w:val="22"/>
          <w:szCs w:val="22"/>
          <w:u w:val="none"/>
        </w:rPr>
      </w:pPr>
    </w:p>
    <w:p w14:paraId="4A6ACF2E" w14:textId="77777777" w:rsidR="00271F35" w:rsidRPr="000F1B34" w:rsidRDefault="00271F35" w:rsidP="00271F35">
      <w:pPr>
        <w:tabs>
          <w:tab w:val="left" w:pos="0"/>
          <w:tab w:val="left" w:pos="50"/>
          <w:tab w:val="left" w:pos="150"/>
          <w:tab w:val="left" w:pos="250"/>
          <w:tab w:val="left" w:pos="7513"/>
          <w:tab w:val="right" w:pos="5744"/>
        </w:tabs>
        <w:jc w:val="both"/>
        <w:rPr>
          <w:rFonts w:ascii="Calibri" w:hAnsi="Calibri" w:cs="Arial"/>
          <w:sz w:val="22"/>
          <w:szCs w:val="22"/>
        </w:rPr>
      </w:pPr>
      <w:r w:rsidRPr="000F1B34">
        <w:rPr>
          <w:rFonts w:ascii="Calibri" w:hAnsi="Calibri" w:cs="Arial"/>
          <w:sz w:val="22"/>
          <w:szCs w:val="22"/>
        </w:rPr>
        <w:t>Members must have a strong commitment to community service, to communicating effectively with staff, with fellow members, community partners and AmeriCorps staff. Members must also exhibit a strong work ethic (attendance, record-keeping, completing timesheets in a timely fashion, etc.).  Members are required to adhere to all codes of conduct and or related policies and procedures of Equal Heart and AmeriCorps.</w:t>
      </w:r>
    </w:p>
    <w:p w14:paraId="7E9AFC09" w14:textId="77777777" w:rsidR="006B5C74" w:rsidRPr="000F1B34" w:rsidRDefault="006B5C74" w:rsidP="00271F35">
      <w:pPr>
        <w:tabs>
          <w:tab w:val="left" w:pos="0"/>
          <w:tab w:val="left" w:pos="50"/>
          <w:tab w:val="left" w:pos="150"/>
          <w:tab w:val="left" w:pos="250"/>
          <w:tab w:val="left" w:pos="7513"/>
          <w:tab w:val="right" w:pos="5744"/>
        </w:tabs>
        <w:jc w:val="both"/>
        <w:rPr>
          <w:rFonts w:ascii="Calibri" w:hAnsi="Calibri" w:cs="Arial"/>
          <w:sz w:val="22"/>
          <w:szCs w:val="22"/>
        </w:rPr>
      </w:pPr>
    </w:p>
    <w:p w14:paraId="1AC3EDCB" w14:textId="77777777" w:rsidR="00172314" w:rsidRPr="000F1B34" w:rsidRDefault="00172314" w:rsidP="008F4E78">
      <w:pPr>
        <w:widowControl w:val="0"/>
        <w:tabs>
          <w:tab w:val="left" w:pos="-720"/>
          <w:tab w:val="left" w:pos="0"/>
          <w:tab w:val="right" w:pos="5744"/>
        </w:tabs>
        <w:suppressAutoHyphens/>
        <w:jc w:val="both"/>
        <w:rPr>
          <w:rFonts w:ascii="Calibri" w:hAnsi="Calibri" w:cs="Arial"/>
          <w:sz w:val="22"/>
          <w:szCs w:val="22"/>
        </w:rPr>
      </w:pPr>
      <w:r w:rsidRPr="00177158">
        <w:rPr>
          <w:rFonts w:ascii="Calibri" w:hAnsi="Calibri" w:cs="Calibri"/>
          <w:spacing w:val="-3"/>
          <w:sz w:val="22"/>
          <w:szCs w:val="22"/>
        </w:rPr>
        <w:t>AmeriCorps members</w:t>
      </w:r>
      <w:r w:rsidR="008F4E78">
        <w:rPr>
          <w:rFonts w:ascii="Calibri" w:hAnsi="Calibri" w:cs="Calibri"/>
          <w:spacing w:val="-3"/>
          <w:sz w:val="22"/>
          <w:szCs w:val="22"/>
        </w:rPr>
        <w:t>, at least 18 years of age,</w:t>
      </w:r>
      <w:r w:rsidRPr="00177158">
        <w:rPr>
          <w:rFonts w:ascii="Calibri" w:hAnsi="Calibri" w:cs="Calibri"/>
          <w:spacing w:val="-3"/>
          <w:sz w:val="22"/>
          <w:szCs w:val="22"/>
        </w:rPr>
        <w:t xml:space="preserve"> serving with Equal Heart are required to undergo a </w:t>
      </w:r>
      <w:r w:rsidR="0016674C">
        <w:rPr>
          <w:rFonts w:ascii="Calibri" w:hAnsi="Calibri" w:cs="Calibri"/>
          <w:spacing w:val="-3"/>
          <w:sz w:val="22"/>
          <w:szCs w:val="22"/>
        </w:rPr>
        <w:t>four</w:t>
      </w:r>
      <w:r w:rsidR="002213B4">
        <w:rPr>
          <w:rFonts w:ascii="Calibri" w:hAnsi="Calibri" w:cs="Calibri"/>
          <w:spacing w:val="-3"/>
          <w:sz w:val="22"/>
          <w:szCs w:val="22"/>
        </w:rPr>
        <w:t>-</w:t>
      </w:r>
      <w:r w:rsidRPr="00177158">
        <w:rPr>
          <w:rFonts w:ascii="Calibri" w:hAnsi="Calibri" w:cs="Calibri"/>
          <w:spacing w:val="-3"/>
          <w:sz w:val="22"/>
          <w:szCs w:val="22"/>
        </w:rPr>
        <w:t xml:space="preserve">part National Service Criminal History Check. Their </w:t>
      </w:r>
      <w:r w:rsidRPr="008F4E78">
        <w:rPr>
          <w:rFonts w:asciiTheme="minorHAnsi" w:hAnsiTheme="minorHAnsi" w:cstheme="minorHAnsi"/>
          <w:spacing w:val="-3"/>
          <w:sz w:val="22"/>
          <w:szCs w:val="22"/>
        </w:rPr>
        <w:t>position is contingent on the results of this chec</w:t>
      </w:r>
      <w:r w:rsidRPr="008F4E78">
        <w:rPr>
          <w:rFonts w:asciiTheme="minorHAnsi" w:hAnsiTheme="minorHAnsi" w:cstheme="minorHAnsi"/>
          <w:sz w:val="22"/>
          <w:szCs w:val="22"/>
        </w:rPr>
        <w:t xml:space="preserve">k and </w:t>
      </w:r>
      <w:r w:rsidR="008F4E78" w:rsidRPr="008F4E78">
        <w:rPr>
          <w:rFonts w:asciiTheme="minorHAnsi" w:hAnsiTheme="minorHAnsi" w:cstheme="minorHAnsi"/>
          <w:sz w:val="22"/>
          <w:szCs w:val="22"/>
        </w:rPr>
        <w:t>members may not begin serving until results have been received and adjudicated</w:t>
      </w:r>
      <w:r w:rsidR="008F4E78">
        <w:rPr>
          <w:rFonts w:asciiTheme="minorHAnsi" w:hAnsiTheme="minorHAnsi" w:cstheme="minorHAnsi"/>
          <w:sz w:val="22"/>
          <w:szCs w:val="22"/>
        </w:rPr>
        <w:t>.</w:t>
      </w:r>
    </w:p>
    <w:p w14:paraId="6986366C" w14:textId="77777777" w:rsidR="00512E13" w:rsidRDefault="00512E13" w:rsidP="00172314">
      <w:pPr>
        <w:tabs>
          <w:tab w:val="left" w:pos="0"/>
          <w:tab w:val="right" w:pos="10191"/>
        </w:tabs>
        <w:jc w:val="both"/>
        <w:rPr>
          <w:rFonts w:ascii="Cambria" w:hAnsi="Cambria" w:cs="Arial"/>
          <w:b/>
          <w:szCs w:val="22"/>
        </w:rPr>
      </w:pPr>
    </w:p>
    <w:p w14:paraId="5CE2B77B" w14:textId="77777777" w:rsidR="002E0D98" w:rsidRDefault="002E0D98">
      <w:pPr>
        <w:rPr>
          <w:rFonts w:ascii="Cambria" w:hAnsi="Cambria" w:cs="Arial"/>
          <w:b/>
          <w:szCs w:val="22"/>
        </w:rPr>
      </w:pPr>
    </w:p>
    <w:p w14:paraId="00A5D942" w14:textId="77777777" w:rsidR="00172314" w:rsidRDefault="00172314" w:rsidP="00172314">
      <w:pPr>
        <w:tabs>
          <w:tab w:val="left" w:pos="0"/>
          <w:tab w:val="right" w:pos="10191"/>
        </w:tabs>
        <w:jc w:val="both"/>
        <w:rPr>
          <w:rFonts w:ascii="Cambria" w:hAnsi="Cambria" w:cs="Arial"/>
          <w:b/>
          <w:szCs w:val="22"/>
        </w:rPr>
      </w:pPr>
      <w:r w:rsidRPr="006B5C74">
        <w:rPr>
          <w:rFonts w:ascii="Cambria" w:hAnsi="Cambria" w:cs="Arial"/>
          <w:b/>
          <w:szCs w:val="22"/>
        </w:rPr>
        <w:t>Disaster Relief Effort:</w:t>
      </w:r>
    </w:p>
    <w:p w14:paraId="758C57D8" w14:textId="77777777" w:rsidR="00AA4B1B" w:rsidRPr="006B5C74" w:rsidRDefault="00AA4B1B" w:rsidP="00172314">
      <w:pPr>
        <w:tabs>
          <w:tab w:val="left" w:pos="0"/>
          <w:tab w:val="right" w:pos="10191"/>
        </w:tabs>
        <w:jc w:val="both"/>
        <w:rPr>
          <w:rFonts w:ascii="Cambria" w:hAnsi="Cambria" w:cs="Arial"/>
          <w:b/>
          <w:szCs w:val="22"/>
        </w:rPr>
      </w:pPr>
    </w:p>
    <w:p w14:paraId="2412F361" w14:textId="77777777" w:rsidR="003B1700" w:rsidRDefault="00AA4B1B" w:rsidP="002F2AEF">
      <w:pPr>
        <w:tabs>
          <w:tab w:val="left" w:pos="0"/>
          <w:tab w:val="right" w:pos="10191"/>
        </w:tabs>
        <w:jc w:val="both"/>
        <w:rPr>
          <w:rFonts w:ascii="Calibri" w:hAnsi="Calibri" w:cs="Arial"/>
          <w:i/>
          <w:sz w:val="22"/>
          <w:szCs w:val="22"/>
        </w:rPr>
      </w:pPr>
      <w:r w:rsidRPr="00AA4B1B">
        <w:rPr>
          <w:rFonts w:ascii="Calibri" w:hAnsi="Calibri" w:cs="Arial"/>
          <w:i/>
          <w:sz w:val="22"/>
          <w:szCs w:val="22"/>
        </w:rPr>
        <w:t>In the event of a local, state, or federal disaster declaration, AmeriCorps members may be asked on a volunteer basis or be required by OneStar to activate to assist in disaster response and recovery activities within their communities.  This may involve virtual service opportunities or in-person service opportunities.  This may include service opportunities outside of the member’s standard service hours or in place of their standard service duties.  In the event of a large-scale, high needs local, state, or federal disaster, AmeriCorps members may voluntarily or be required by OneStar to deploy to an area outside of their service area to assist in disaster response and recovery activities.</w:t>
      </w:r>
    </w:p>
    <w:p w14:paraId="060FA3A3" w14:textId="77777777" w:rsidR="0016674C" w:rsidRPr="000F1B34" w:rsidRDefault="0016674C" w:rsidP="1DF4A04F">
      <w:pPr>
        <w:tabs>
          <w:tab w:val="left" w:pos="0"/>
          <w:tab w:val="right" w:pos="10191"/>
        </w:tabs>
        <w:jc w:val="both"/>
        <w:rPr>
          <w:rFonts w:ascii="Calibri" w:hAnsi="Calibri" w:cs="Arial"/>
          <w:i/>
          <w:iCs/>
          <w:sz w:val="22"/>
          <w:szCs w:val="22"/>
        </w:rPr>
      </w:pPr>
    </w:p>
    <w:p w14:paraId="21055E10" w14:textId="77777777" w:rsidR="002F2AEF" w:rsidRDefault="002F2AEF" w:rsidP="002F2AEF">
      <w:pPr>
        <w:tabs>
          <w:tab w:val="left" w:pos="0"/>
          <w:tab w:val="right" w:pos="10191"/>
        </w:tabs>
        <w:jc w:val="both"/>
        <w:rPr>
          <w:rFonts w:ascii="Calibri" w:hAnsi="Calibri" w:cs="Arial"/>
          <w:i/>
          <w:sz w:val="22"/>
          <w:szCs w:val="22"/>
        </w:rPr>
      </w:pPr>
    </w:p>
    <w:p w14:paraId="65F647FA" w14:textId="77777777" w:rsidR="0016674C" w:rsidRDefault="0016674C" w:rsidP="002F2AEF">
      <w:pPr>
        <w:tabs>
          <w:tab w:val="left" w:pos="0"/>
          <w:tab w:val="right" w:pos="10191"/>
        </w:tabs>
        <w:jc w:val="both"/>
        <w:rPr>
          <w:rFonts w:ascii="Calibri" w:hAnsi="Calibri" w:cs="Arial"/>
          <w:i/>
          <w:sz w:val="22"/>
          <w:szCs w:val="22"/>
        </w:rPr>
      </w:pPr>
    </w:p>
    <w:p w14:paraId="34343C8E" w14:textId="77777777" w:rsidR="0016674C" w:rsidRPr="000F1B34" w:rsidRDefault="0016674C" w:rsidP="002F2AEF">
      <w:pPr>
        <w:tabs>
          <w:tab w:val="left" w:pos="0"/>
          <w:tab w:val="right" w:pos="10191"/>
        </w:tabs>
        <w:jc w:val="both"/>
        <w:rPr>
          <w:rFonts w:ascii="Calibri" w:hAnsi="Calibri" w:cs="Arial"/>
          <w:i/>
          <w:sz w:val="22"/>
          <w:szCs w:val="22"/>
        </w:rPr>
      </w:pPr>
    </w:p>
    <w:p w14:paraId="5303DB4B" w14:textId="77777777" w:rsidR="0000136B" w:rsidRPr="000F1B34" w:rsidRDefault="004629D9" w:rsidP="002F2AEF">
      <w:pPr>
        <w:pBdr>
          <w:top w:val="single" w:sz="4" w:space="1" w:color="auto"/>
        </w:pBdr>
        <w:tabs>
          <w:tab w:val="left" w:pos="0"/>
          <w:tab w:val="right" w:pos="10191"/>
        </w:tabs>
        <w:jc w:val="center"/>
        <w:rPr>
          <w:rFonts w:ascii="Calibri" w:hAnsi="Calibri" w:cs="Arial"/>
          <w:i/>
          <w:sz w:val="22"/>
          <w:szCs w:val="22"/>
        </w:rPr>
      </w:pPr>
      <w:r w:rsidRPr="000F1B34">
        <w:rPr>
          <w:rFonts w:ascii="Calibri" w:hAnsi="Calibri" w:cs="Arial"/>
          <w:i/>
          <w:sz w:val="22"/>
          <w:szCs w:val="22"/>
        </w:rPr>
        <w:t>All of the above duties and responsibilities are essential position functions subject to reasonable accommodation.</w:t>
      </w:r>
    </w:p>
    <w:sectPr w:rsidR="0000136B" w:rsidRPr="000F1B34" w:rsidSect="0000136B">
      <w:footerReference w:type="default" r:id="rId11"/>
      <w:headerReference w:type="first" r:id="rId12"/>
      <w:footerReference w:type="first" r:id="rId13"/>
      <w:pgSz w:w="12240" w:h="15840" w:code="1"/>
      <w:pgMar w:top="1440" w:right="1440" w:bottom="1440" w:left="1440" w:header="720" w:footer="374"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7918BA" w14:textId="77777777" w:rsidR="00153D36" w:rsidRDefault="00153D36">
      <w:r>
        <w:separator/>
      </w:r>
    </w:p>
  </w:endnote>
  <w:endnote w:type="continuationSeparator" w:id="0">
    <w:p w14:paraId="61525B89" w14:textId="77777777" w:rsidR="00153D36" w:rsidRDefault="00153D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ew York">
    <w:panose1 w:val="02040503060506020304"/>
    <w:charset w:val="00"/>
    <w:family w:val="roman"/>
    <w:pitch w:val="variable"/>
    <w:sig w:usb0="00000003" w:usb1="00000000" w:usb2="00000000" w:usb3="00000000" w:csb0="00000001" w:csb1="00000000"/>
  </w:font>
  <w:font w:name="Palatino">
    <w:altName w:val="Palatino Linotype"/>
    <w:charset w:val="00"/>
    <w:family w:val="roman"/>
    <w:pitch w:val="variable"/>
    <w:sig w:usb0="00000003" w:usb1="00000000" w:usb2="00000000" w:usb3="00000000" w:csb0="00000001" w:csb1="00000000"/>
  </w:font>
  <w:font w:name="Times">
    <w:panose1 w:val="02020603050405020304"/>
    <w:charset w:val="00"/>
    <w:family w:val="roman"/>
    <w:pitch w:val="variable"/>
    <w:sig w:usb0="00000003" w:usb1="00000000" w:usb2="00000000" w:usb3="00000000" w:csb0="00000001" w:csb1="00000000"/>
  </w:font>
  <w:font w:name="Bookman">
    <w:altName w:val="Bookman Old Style"/>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imes-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7635AA" w14:textId="77777777" w:rsidR="0054157F" w:rsidRPr="000F738B" w:rsidRDefault="0054157F" w:rsidP="00DD0BA1">
    <w:pPr>
      <w:pStyle w:val="Footer"/>
      <w:jc w:val="center"/>
      <w:rPr>
        <w:rFonts w:ascii="Arial" w:hAnsi="Arial" w:cs="Arial"/>
        <w:b/>
        <w:sz w:val="16"/>
        <w:szCs w:val="16"/>
      </w:rPr>
    </w:pPr>
    <w:r>
      <w:rPr>
        <w:rFonts w:ascii="Arial" w:hAnsi="Arial" w:cs="Arial"/>
        <w:b/>
        <w:sz w:val="16"/>
        <w:szCs w:val="16"/>
      </w:rPr>
      <w:t>AmeriCorps</w:t>
    </w:r>
    <w:r w:rsidRPr="000F738B">
      <w:rPr>
        <w:rFonts w:ascii="Arial" w:hAnsi="Arial" w:cs="Arial"/>
        <w:b/>
        <w:sz w:val="16"/>
        <w:szCs w:val="16"/>
      </w:rPr>
      <w:t xml:space="preserve"> is available to all, without regard to religion, race, color, national origin, gender, political affiliation, disability, sexual orientation, creed, or veteran status.</w:t>
    </w:r>
  </w:p>
  <w:p w14:paraId="6EF5805D" w14:textId="77777777" w:rsidR="0054157F" w:rsidRPr="00485C96" w:rsidRDefault="0054157F" w:rsidP="00DD0BA1">
    <w:pPr>
      <w:tabs>
        <w:tab w:val="left" w:pos="1350"/>
        <w:tab w:val="center" w:pos="4680"/>
      </w:tabs>
      <w:spacing w:after="40"/>
      <w:jc w:val="center"/>
      <w:rPr>
        <w:rFonts w:ascii="Arial Narrow" w:hAnsi="Arial Narrow"/>
        <w:sz w:val="22"/>
        <w:szCs w:val="2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25317B" w14:textId="77777777" w:rsidR="0054157F" w:rsidRPr="000F738B" w:rsidRDefault="00957D95" w:rsidP="000F738B">
    <w:pPr>
      <w:pStyle w:val="Footer"/>
      <w:jc w:val="center"/>
      <w:rPr>
        <w:rFonts w:ascii="Arial" w:hAnsi="Arial" w:cs="Arial"/>
        <w:b/>
        <w:sz w:val="16"/>
        <w:szCs w:val="16"/>
      </w:rPr>
    </w:pPr>
    <w:r>
      <w:rPr>
        <w:rFonts w:ascii="Arial" w:hAnsi="Arial" w:cs="Arial"/>
        <w:b/>
        <w:sz w:val="16"/>
        <w:szCs w:val="16"/>
      </w:rPr>
      <w:t>AmeriCorps</w:t>
    </w:r>
    <w:r w:rsidR="0054157F" w:rsidRPr="000F738B">
      <w:rPr>
        <w:rFonts w:ascii="Arial" w:hAnsi="Arial" w:cs="Arial"/>
        <w:b/>
        <w:sz w:val="16"/>
        <w:szCs w:val="16"/>
      </w:rPr>
      <w:t xml:space="preserve"> is available to all, without regard to religion, race, color, national origin, gender, political affiliation, disability, sexual orientation, creed, or veteran status.</w:t>
    </w:r>
  </w:p>
  <w:p w14:paraId="5FE833CB" w14:textId="77777777" w:rsidR="0054157F" w:rsidRDefault="0054157F" w:rsidP="000F738B">
    <w:pPr>
      <w:pStyle w:val="Footer"/>
      <w:jc w:val="right"/>
      <w:rPr>
        <w:rFonts w:ascii="Arial Narrow" w:hAnsi="Arial Narrow"/>
        <w:sz w:val="20"/>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3FF03B" w14:textId="77777777" w:rsidR="00153D36" w:rsidRDefault="00153D36">
      <w:r>
        <w:separator/>
      </w:r>
    </w:p>
  </w:footnote>
  <w:footnote w:type="continuationSeparator" w:id="0">
    <w:p w14:paraId="70450B41" w14:textId="77777777" w:rsidR="00153D36" w:rsidRDefault="00153D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3E7F86" w14:textId="714B8435" w:rsidR="00F441DB" w:rsidRPr="006B5C74" w:rsidRDefault="00F441DB" w:rsidP="00F441DB">
    <w:pPr>
      <w:jc w:val="center"/>
      <w:rPr>
        <w:rFonts w:ascii="Cambria" w:hAnsi="Cambria" w:cs="Arial"/>
        <w:b/>
        <w:szCs w:val="22"/>
      </w:rPr>
    </w:pPr>
    <w:r>
      <w:rPr>
        <w:rFonts w:ascii="Calibri" w:hAnsi="Calibri" w:cs="Arial"/>
        <w:b/>
        <w:noProof/>
        <w:sz w:val="22"/>
        <w:szCs w:val="22"/>
        <w:u w:val="single"/>
      </w:rPr>
      <w:drawing>
        <wp:anchor distT="0" distB="0" distL="114300" distR="114300" simplePos="0" relativeHeight="251658240" behindDoc="0" locked="0" layoutInCell="1" allowOverlap="1" wp14:anchorId="4066E923" wp14:editId="470AAC2C">
          <wp:simplePos x="0" y="0"/>
          <wp:positionH relativeFrom="column">
            <wp:posOffset>140970</wp:posOffset>
          </wp:positionH>
          <wp:positionV relativeFrom="paragraph">
            <wp:posOffset>-274320</wp:posOffset>
          </wp:positionV>
          <wp:extent cx="914400" cy="9144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mericorps_Circle_Navy.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14400" cy="914400"/>
                  </a:xfrm>
                  <a:prstGeom prst="rect">
                    <a:avLst/>
                  </a:prstGeom>
                </pic:spPr>
              </pic:pic>
            </a:graphicData>
          </a:graphic>
          <wp14:sizeRelH relativeFrom="page">
            <wp14:pctWidth>0</wp14:pctWidth>
          </wp14:sizeRelH>
          <wp14:sizeRelV relativeFrom="page">
            <wp14:pctHeight>0</wp14:pctHeight>
          </wp14:sizeRelV>
        </wp:anchor>
      </w:drawing>
    </w:r>
    <w:r w:rsidRPr="00F441DB">
      <w:rPr>
        <w:rFonts w:ascii="Cambria" w:hAnsi="Cambria" w:cs="Arial"/>
        <w:b/>
        <w:szCs w:val="22"/>
      </w:rPr>
      <w:t xml:space="preserve"> </w:t>
    </w:r>
    <w:r w:rsidRPr="006B5C74">
      <w:rPr>
        <w:rFonts w:ascii="Cambria" w:hAnsi="Cambria" w:cs="Arial"/>
        <w:b/>
        <w:szCs w:val="22"/>
      </w:rPr>
      <w:t xml:space="preserve">AmeriCorps </w:t>
    </w:r>
    <w:r w:rsidR="001A482E">
      <w:rPr>
        <w:rFonts w:ascii="Cambria" w:hAnsi="Cambria" w:cs="Arial"/>
        <w:b/>
        <w:szCs w:val="22"/>
      </w:rPr>
      <w:t>Volunteer</w:t>
    </w:r>
    <w:r w:rsidRPr="006B5C74">
      <w:rPr>
        <w:rFonts w:ascii="Cambria" w:hAnsi="Cambria" w:cs="Arial"/>
        <w:b/>
        <w:szCs w:val="22"/>
      </w:rPr>
      <w:t xml:space="preserve"> </w:t>
    </w:r>
  </w:p>
  <w:p w14:paraId="08AF13D8" w14:textId="77777777" w:rsidR="00F441DB" w:rsidRPr="006B5C74" w:rsidRDefault="00F441DB" w:rsidP="00F441DB">
    <w:pPr>
      <w:jc w:val="center"/>
      <w:rPr>
        <w:rFonts w:ascii="Cambria" w:hAnsi="Cambria" w:cs="Arial"/>
        <w:b/>
        <w:szCs w:val="22"/>
      </w:rPr>
    </w:pPr>
    <w:r w:rsidRPr="006B5C74">
      <w:rPr>
        <w:rFonts w:ascii="Cambria" w:hAnsi="Cambria" w:cs="Arial"/>
        <w:b/>
        <w:szCs w:val="22"/>
      </w:rPr>
      <w:t>Position Description</w:t>
    </w:r>
  </w:p>
  <w:p w14:paraId="3F9908FB" w14:textId="77777777" w:rsidR="00F441DB" w:rsidRDefault="00F441D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15"/>
    <w:multiLevelType w:val="singleLevel"/>
    <w:tmpl w:val="83108488"/>
    <w:lvl w:ilvl="0">
      <w:start w:val="1"/>
      <w:numFmt w:val="upperLetter"/>
      <w:pStyle w:val="Heading3"/>
      <w:lvlText w:val="%1."/>
      <w:lvlJc w:val="left"/>
      <w:pPr>
        <w:tabs>
          <w:tab w:val="num" w:pos="720"/>
        </w:tabs>
        <w:ind w:left="720" w:hanging="720"/>
      </w:pPr>
      <w:rPr>
        <w:rFonts w:hint="default"/>
        <w:u w:val="none"/>
      </w:rPr>
    </w:lvl>
  </w:abstractNum>
  <w:abstractNum w:abstractNumId="1" w15:restartNumberingAfterBreak="0">
    <w:nsid w:val="087C3963"/>
    <w:multiLevelType w:val="hybridMultilevel"/>
    <w:tmpl w:val="B680EE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C27DDA"/>
    <w:multiLevelType w:val="hybridMultilevel"/>
    <w:tmpl w:val="C9288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9B6644"/>
    <w:multiLevelType w:val="hybridMultilevel"/>
    <w:tmpl w:val="3984D1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A07562B"/>
    <w:multiLevelType w:val="hybridMultilevel"/>
    <w:tmpl w:val="0378864A"/>
    <w:lvl w:ilvl="0" w:tplc="A24A5878">
      <w:start w:val="1"/>
      <w:numFmt w:val="bullet"/>
      <w:lvlText w:val=""/>
      <w:lvlJc w:val="left"/>
      <w:pPr>
        <w:ind w:left="720" w:hanging="360"/>
      </w:pPr>
      <w:rPr>
        <w:rFonts w:ascii="Symbol" w:hAnsi="Symbol" w:hint="default"/>
        <w:color w:val="auto"/>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16420090">
    <w:abstractNumId w:val="0"/>
  </w:num>
  <w:num w:numId="2" w16cid:durableId="558172485">
    <w:abstractNumId w:val="4"/>
  </w:num>
  <w:num w:numId="3" w16cid:durableId="1195457179">
    <w:abstractNumId w:val="2"/>
  </w:num>
  <w:num w:numId="4" w16cid:durableId="467625847">
    <w:abstractNumId w:val="3"/>
  </w:num>
  <w:num w:numId="5" w16cid:durableId="2081518936">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0"/>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082F"/>
    <w:rsid w:val="0000136B"/>
    <w:rsid w:val="0000293E"/>
    <w:rsid w:val="00012A7B"/>
    <w:rsid w:val="00022569"/>
    <w:rsid w:val="00023C4F"/>
    <w:rsid w:val="00025A4C"/>
    <w:rsid w:val="00027613"/>
    <w:rsid w:val="00033B4E"/>
    <w:rsid w:val="00065299"/>
    <w:rsid w:val="000A0F8A"/>
    <w:rsid w:val="000C1352"/>
    <w:rsid w:val="000C5256"/>
    <w:rsid w:val="000E553B"/>
    <w:rsid w:val="000F1B34"/>
    <w:rsid w:val="000F568B"/>
    <w:rsid w:val="000F738B"/>
    <w:rsid w:val="00111E4E"/>
    <w:rsid w:val="001243BE"/>
    <w:rsid w:val="001259E1"/>
    <w:rsid w:val="0012719B"/>
    <w:rsid w:val="00140214"/>
    <w:rsid w:val="00147269"/>
    <w:rsid w:val="00153D36"/>
    <w:rsid w:val="00155BA7"/>
    <w:rsid w:val="00155C85"/>
    <w:rsid w:val="00164B5E"/>
    <w:rsid w:val="0016674C"/>
    <w:rsid w:val="00172314"/>
    <w:rsid w:val="00172EDE"/>
    <w:rsid w:val="00181792"/>
    <w:rsid w:val="00185719"/>
    <w:rsid w:val="00193021"/>
    <w:rsid w:val="00194AA4"/>
    <w:rsid w:val="001A3B2E"/>
    <w:rsid w:val="001A482E"/>
    <w:rsid w:val="001A6DC1"/>
    <w:rsid w:val="001B5145"/>
    <w:rsid w:val="001E750F"/>
    <w:rsid w:val="001E7B6C"/>
    <w:rsid w:val="00203E34"/>
    <w:rsid w:val="002119FF"/>
    <w:rsid w:val="002213B4"/>
    <w:rsid w:val="00223548"/>
    <w:rsid w:val="00242506"/>
    <w:rsid w:val="0025060C"/>
    <w:rsid w:val="00271E17"/>
    <w:rsid w:val="00271F35"/>
    <w:rsid w:val="00284E4D"/>
    <w:rsid w:val="00295FE1"/>
    <w:rsid w:val="002A48A1"/>
    <w:rsid w:val="002C72E1"/>
    <w:rsid w:val="002D23DA"/>
    <w:rsid w:val="002D2FB7"/>
    <w:rsid w:val="002E0D98"/>
    <w:rsid w:val="002E3F46"/>
    <w:rsid w:val="002F2AEF"/>
    <w:rsid w:val="00330619"/>
    <w:rsid w:val="00347129"/>
    <w:rsid w:val="00356194"/>
    <w:rsid w:val="00357318"/>
    <w:rsid w:val="00357856"/>
    <w:rsid w:val="00360BF8"/>
    <w:rsid w:val="00363065"/>
    <w:rsid w:val="0036577D"/>
    <w:rsid w:val="003703AB"/>
    <w:rsid w:val="00370CBE"/>
    <w:rsid w:val="00385A48"/>
    <w:rsid w:val="003A39A6"/>
    <w:rsid w:val="003A5D66"/>
    <w:rsid w:val="003B1700"/>
    <w:rsid w:val="003B1C34"/>
    <w:rsid w:val="003B4292"/>
    <w:rsid w:val="003D42B1"/>
    <w:rsid w:val="003D7DB5"/>
    <w:rsid w:val="003E6FDC"/>
    <w:rsid w:val="003F5407"/>
    <w:rsid w:val="003F7467"/>
    <w:rsid w:val="004103F7"/>
    <w:rsid w:val="00420282"/>
    <w:rsid w:val="00435E4D"/>
    <w:rsid w:val="004377B9"/>
    <w:rsid w:val="004629D9"/>
    <w:rsid w:val="004662A2"/>
    <w:rsid w:val="00475599"/>
    <w:rsid w:val="0049390E"/>
    <w:rsid w:val="00493987"/>
    <w:rsid w:val="0049563F"/>
    <w:rsid w:val="004957D4"/>
    <w:rsid w:val="004A7445"/>
    <w:rsid w:val="004C7C52"/>
    <w:rsid w:val="004E46C5"/>
    <w:rsid w:val="00500167"/>
    <w:rsid w:val="00512E13"/>
    <w:rsid w:val="00515352"/>
    <w:rsid w:val="005207ED"/>
    <w:rsid w:val="00531C80"/>
    <w:rsid w:val="00533B56"/>
    <w:rsid w:val="0054157F"/>
    <w:rsid w:val="005468D4"/>
    <w:rsid w:val="0056082F"/>
    <w:rsid w:val="00580B3F"/>
    <w:rsid w:val="00582725"/>
    <w:rsid w:val="0058400C"/>
    <w:rsid w:val="0058766E"/>
    <w:rsid w:val="0059582A"/>
    <w:rsid w:val="005B0B39"/>
    <w:rsid w:val="005B37E2"/>
    <w:rsid w:val="005D7636"/>
    <w:rsid w:val="005E0B01"/>
    <w:rsid w:val="005E26E8"/>
    <w:rsid w:val="00605514"/>
    <w:rsid w:val="006077A5"/>
    <w:rsid w:val="006217D9"/>
    <w:rsid w:val="00623CBB"/>
    <w:rsid w:val="00654557"/>
    <w:rsid w:val="00654817"/>
    <w:rsid w:val="006641BB"/>
    <w:rsid w:val="00666875"/>
    <w:rsid w:val="006670D4"/>
    <w:rsid w:val="00681CDA"/>
    <w:rsid w:val="006830D5"/>
    <w:rsid w:val="00683DC7"/>
    <w:rsid w:val="00687206"/>
    <w:rsid w:val="006B1AC4"/>
    <w:rsid w:val="006B5C74"/>
    <w:rsid w:val="006C0A5B"/>
    <w:rsid w:val="006C64CA"/>
    <w:rsid w:val="006F0677"/>
    <w:rsid w:val="006F16DF"/>
    <w:rsid w:val="006F3737"/>
    <w:rsid w:val="006F6EBB"/>
    <w:rsid w:val="0074637C"/>
    <w:rsid w:val="00755C31"/>
    <w:rsid w:val="00757C9D"/>
    <w:rsid w:val="00761507"/>
    <w:rsid w:val="007703D2"/>
    <w:rsid w:val="00773384"/>
    <w:rsid w:val="007A4AA4"/>
    <w:rsid w:val="007B42ED"/>
    <w:rsid w:val="007B44AE"/>
    <w:rsid w:val="007B5E20"/>
    <w:rsid w:val="007C1345"/>
    <w:rsid w:val="007D314F"/>
    <w:rsid w:val="007E56AD"/>
    <w:rsid w:val="007F19C7"/>
    <w:rsid w:val="007F5DA5"/>
    <w:rsid w:val="007F62EA"/>
    <w:rsid w:val="00812789"/>
    <w:rsid w:val="0082083F"/>
    <w:rsid w:val="00820BB4"/>
    <w:rsid w:val="00826851"/>
    <w:rsid w:val="00837398"/>
    <w:rsid w:val="00857CAB"/>
    <w:rsid w:val="00891DD1"/>
    <w:rsid w:val="008A22E9"/>
    <w:rsid w:val="008B132E"/>
    <w:rsid w:val="008B319E"/>
    <w:rsid w:val="008C3ACB"/>
    <w:rsid w:val="008E5863"/>
    <w:rsid w:val="008F0DE9"/>
    <w:rsid w:val="008F163E"/>
    <w:rsid w:val="008F4E78"/>
    <w:rsid w:val="008F5541"/>
    <w:rsid w:val="0092237D"/>
    <w:rsid w:val="0094149B"/>
    <w:rsid w:val="00957D95"/>
    <w:rsid w:val="00960B1F"/>
    <w:rsid w:val="0096444C"/>
    <w:rsid w:val="00973552"/>
    <w:rsid w:val="00975B2E"/>
    <w:rsid w:val="0097706A"/>
    <w:rsid w:val="00982667"/>
    <w:rsid w:val="0098656D"/>
    <w:rsid w:val="00993FC2"/>
    <w:rsid w:val="009962F3"/>
    <w:rsid w:val="009A31A1"/>
    <w:rsid w:val="009B2FE7"/>
    <w:rsid w:val="009B3425"/>
    <w:rsid w:val="009C3202"/>
    <w:rsid w:val="009D58D1"/>
    <w:rsid w:val="009E5BAA"/>
    <w:rsid w:val="009F3E16"/>
    <w:rsid w:val="00A03B8A"/>
    <w:rsid w:val="00A07F70"/>
    <w:rsid w:val="00A55933"/>
    <w:rsid w:val="00A77881"/>
    <w:rsid w:val="00AA3741"/>
    <w:rsid w:val="00AA4B1B"/>
    <w:rsid w:val="00AB6896"/>
    <w:rsid w:val="00AC1D5B"/>
    <w:rsid w:val="00AC28F6"/>
    <w:rsid w:val="00AD0947"/>
    <w:rsid w:val="00AD49BF"/>
    <w:rsid w:val="00AE20A3"/>
    <w:rsid w:val="00AE43C0"/>
    <w:rsid w:val="00AE7D02"/>
    <w:rsid w:val="00B11E90"/>
    <w:rsid w:val="00B2432C"/>
    <w:rsid w:val="00B31DAE"/>
    <w:rsid w:val="00B754C9"/>
    <w:rsid w:val="00B75A45"/>
    <w:rsid w:val="00B918A9"/>
    <w:rsid w:val="00B94EC3"/>
    <w:rsid w:val="00B96111"/>
    <w:rsid w:val="00BA0241"/>
    <w:rsid w:val="00BA684B"/>
    <w:rsid w:val="00BB2270"/>
    <w:rsid w:val="00BC1176"/>
    <w:rsid w:val="00BD5189"/>
    <w:rsid w:val="00BD5527"/>
    <w:rsid w:val="00BD63C2"/>
    <w:rsid w:val="00C12EA6"/>
    <w:rsid w:val="00C1303E"/>
    <w:rsid w:val="00C16513"/>
    <w:rsid w:val="00C2160F"/>
    <w:rsid w:val="00C4248A"/>
    <w:rsid w:val="00C76959"/>
    <w:rsid w:val="00C97D9B"/>
    <w:rsid w:val="00CA227C"/>
    <w:rsid w:val="00CC79E8"/>
    <w:rsid w:val="00CD7004"/>
    <w:rsid w:val="00CE2D83"/>
    <w:rsid w:val="00CF3BA6"/>
    <w:rsid w:val="00D01A09"/>
    <w:rsid w:val="00D17F12"/>
    <w:rsid w:val="00D24505"/>
    <w:rsid w:val="00D346EC"/>
    <w:rsid w:val="00D47DDE"/>
    <w:rsid w:val="00D51644"/>
    <w:rsid w:val="00D5514A"/>
    <w:rsid w:val="00D57D27"/>
    <w:rsid w:val="00D630E1"/>
    <w:rsid w:val="00D6726C"/>
    <w:rsid w:val="00D84976"/>
    <w:rsid w:val="00D86D8D"/>
    <w:rsid w:val="00D9119D"/>
    <w:rsid w:val="00DA0536"/>
    <w:rsid w:val="00DD0BA1"/>
    <w:rsid w:val="00DD1B93"/>
    <w:rsid w:val="00DD7299"/>
    <w:rsid w:val="00DE7C95"/>
    <w:rsid w:val="00E06AFA"/>
    <w:rsid w:val="00E12B03"/>
    <w:rsid w:val="00E14640"/>
    <w:rsid w:val="00E235D8"/>
    <w:rsid w:val="00E24678"/>
    <w:rsid w:val="00E406CD"/>
    <w:rsid w:val="00E565C3"/>
    <w:rsid w:val="00E84D31"/>
    <w:rsid w:val="00EB5A05"/>
    <w:rsid w:val="00EE3DBD"/>
    <w:rsid w:val="00EE7A56"/>
    <w:rsid w:val="00EF7AB0"/>
    <w:rsid w:val="00F02382"/>
    <w:rsid w:val="00F266DA"/>
    <w:rsid w:val="00F37267"/>
    <w:rsid w:val="00F441DB"/>
    <w:rsid w:val="00F61A0C"/>
    <w:rsid w:val="00F76E3C"/>
    <w:rsid w:val="00F77BE1"/>
    <w:rsid w:val="00FB0CCA"/>
    <w:rsid w:val="00FB2495"/>
    <w:rsid w:val="00FB661A"/>
    <w:rsid w:val="00FC0688"/>
    <w:rsid w:val="00FD0C14"/>
    <w:rsid w:val="00FD3CC6"/>
    <w:rsid w:val="04FAD36F"/>
    <w:rsid w:val="09FD42F2"/>
    <w:rsid w:val="0A9CDA0A"/>
    <w:rsid w:val="0C0AA73C"/>
    <w:rsid w:val="106328BF"/>
    <w:rsid w:val="147E5E01"/>
    <w:rsid w:val="15F54280"/>
    <w:rsid w:val="1819A623"/>
    <w:rsid w:val="18213381"/>
    <w:rsid w:val="18369C4E"/>
    <w:rsid w:val="1DF4A04F"/>
    <w:rsid w:val="2118398F"/>
    <w:rsid w:val="22E780AA"/>
    <w:rsid w:val="2300635B"/>
    <w:rsid w:val="29184FA4"/>
    <w:rsid w:val="2A091D72"/>
    <w:rsid w:val="2C0CCAB3"/>
    <w:rsid w:val="2D44C021"/>
    <w:rsid w:val="2F49DD9F"/>
    <w:rsid w:val="38E1199A"/>
    <w:rsid w:val="3944CC4D"/>
    <w:rsid w:val="3BFFAE58"/>
    <w:rsid w:val="3CA932A9"/>
    <w:rsid w:val="3CFAC1DA"/>
    <w:rsid w:val="3D2FC70A"/>
    <w:rsid w:val="3F6FBB26"/>
    <w:rsid w:val="423D8D8A"/>
    <w:rsid w:val="4316267C"/>
    <w:rsid w:val="451AFEB9"/>
    <w:rsid w:val="46ABFC8E"/>
    <w:rsid w:val="47F91152"/>
    <w:rsid w:val="4A4DA1F1"/>
    <w:rsid w:val="4BA951C1"/>
    <w:rsid w:val="4BEDD1C3"/>
    <w:rsid w:val="4F636A60"/>
    <w:rsid w:val="50703135"/>
    <w:rsid w:val="50FAF87B"/>
    <w:rsid w:val="51C9E34F"/>
    <w:rsid w:val="52D7DB83"/>
    <w:rsid w:val="5312DDFA"/>
    <w:rsid w:val="53651FE2"/>
    <w:rsid w:val="556E0E95"/>
    <w:rsid w:val="565EB8D8"/>
    <w:rsid w:val="59C5768F"/>
    <w:rsid w:val="5A626194"/>
    <w:rsid w:val="61F2E515"/>
    <w:rsid w:val="63B6195A"/>
    <w:rsid w:val="63D0FEFB"/>
    <w:rsid w:val="641EB1F6"/>
    <w:rsid w:val="6570C8F5"/>
    <w:rsid w:val="664C0D82"/>
    <w:rsid w:val="66BD8E05"/>
    <w:rsid w:val="677B6434"/>
    <w:rsid w:val="68B0CB24"/>
    <w:rsid w:val="68FD0437"/>
    <w:rsid w:val="69DB5BB7"/>
    <w:rsid w:val="6A55EAE8"/>
    <w:rsid w:val="6CAFF32D"/>
    <w:rsid w:val="6E19CAEA"/>
    <w:rsid w:val="6FC2298E"/>
    <w:rsid w:val="706C7C28"/>
    <w:rsid w:val="72038179"/>
    <w:rsid w:val="724C5708"/>
    <w:rsid w:val="7443579D"/>
    <w:rsid w:val="749D3379"/>
    <w:rsid w:val="75CCAC61"/>
    <w:rsid w:val="786E6843"/>
    <w:rsid w:val="7E65B930"/>
    <w:rsid w:val="7EB33FF9"/>
    <w:rsid w:val="7EFF79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4E5740BB"/>
  <w15:chartTrackingRefBased/>
  <w15:docId w15:val="{CC4C1C98-87B4-4387-B359-01C1A6EF7A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New York" w:eastAsia="Times New Roman" w:hAnsi="New York"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Palatino" w:hAnsi="Palatino"/>
      <w:sz w:val="24"/>
    </w:rPr>
  </w:style>
  <w:style w:type="paragraph" w:styleId="Heading1">
    <w:name w:val="heading 1"/>
    <w:basedOn w:val="Normal"/>
    <w:next w:val="Normal"/>
    <w:qFormat/>
    <w:pPr>
      <w:keepNext/>
      <w:outlineLvl w:val="0"/>
    </w:pPr>
    <w:rPr>
      <w:rFonts w:ascii="Times" w:hAnsi="Times"/>
    </w:rPr>
  </w:style>
  <w:style w:type="paragraph" w:styleId="Heading2">
    <w:name w:val="heading 2"/>
    <w:basedOn w:val="Normal"/>
    <w:next w:val="Normal"/>
    <w:qFormat/>
    <w:pPr>
      <w:keepNext/>
      <w:ind w:left="720" w:hanging="720"/>
      <w:outlineLvl w:val="1"/>
    </w:pPr>
    <w:rPr>
      <w:rFonts w:ascii="Bookman" w:hAnsi="Bookman"/>
      <w:b/>
      <w:snapToGrid w:val="0"/>
      <w:u w:val="single"/>
    </w:rPr>
  </w:style>
  <w:style w:type="paragraph" w:styleId="Heading3">
    <w:name w:val="heading 3"/>
    <w:basedOn w:val="Normal"/>
    <w:next w:val="Normal"/>
    <w:qFormat/>
    <w:pPr>
      <w:keepNext/>
      <w:numPr>
        <w:numId w:val="1"/>
      </w:numPr>
      <w:outlineLvl w:val="2"/>
    </w:pPr>
    <w:rPr>
      <w:rFonts w:ascii="Arial" w:hAnsi="Arial"/>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s">
    <w:name w:val="bullets"/>
    <w:basedOn w:val="Normal"/>
    <w:pPr>
      <w:spacing w:line="360" w:lineRule="atLeast"/>
      <w:ind w:left="720" w:hanging="360"/>
    </w:pPr>
  </w:style>
  <w:style w:type="paragraph" w:customStyle="1" w:styleId="Normal-15spacing">
    <w:name w:val="Normal-1.5 spacing"/>
    <w:basedOn w:val="Normal"/>
    <w:pPr>
      <w:spacing w:line="360" w:lineRule="atLeast"/>
    </w:pPr>
  </w:style>
  <w:style w:type="paragraph" w:customStyle="1" w:styleId="bullets0">
    <w:name w:val="# bullets"/>
    <w:basedOn w:val="Normal-15spacing"/>
    <w:pPr>
      <w:ind w:left="720" w:hanging="720"/>
    </w:p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ind w:left="720"/>
    </w:pPr>
    <w:rPr>
      <w:rFonts w:ascii="Times-Roman" w:hAnsi="Times-Roman"/>
    </w:rPr>
  </w:style>
  <w:style w:type="paragraph" w:styleId="BodyText">
    <w:name w:val="Body Text"/>
    <w:basedOn w:val="Normal"/>
    <w:rPr>
      <w:rFonts w:ascii="Times" w:hAnsi="Times"/>
      <w:color w:val="000000"/>
      <w:u w:val="single"/>
    </w:rPr>
  </w:style>
  <w:style w:type="paragraph" w:styleId="BodyText2">
    <w:name w:val="Body Text 2"/>
    <w:basedOn w:val="Normal"/>
    <w:rPr>
      <w:rFonts w:ascii="Arial" w:hAnsi="Arial"/>
      <w:color w:val="000000"/>
    </w:rPr>
  </w:style>
  <w:style w:type="paragraph" w:styleId="BodyTextIndent3">
    <w:name w:val="Body Text Indent 3"/>
    <w:basedOn w:val="Normal"/>
    <w:pPr>
      <w:ind w:left="1440"/>
    </w:pPr>
    <w:rPr>
      <w:rFonts w:ascii="Times New Roman" w:hAnsi="Times New Roman"/>
    </w:rPr>
  </w:style>
  <w:style w:type="paragraph" w:styleId="BodyTextIndent2">
    <w:name w:val="Body Text Indent 2"/>
    <w:basedOn w:val="Normal"/>
    <w:pPr>
      <w:ind w:left="360"/>
    </w:pPr>
    <w:rPr>
      <w:rFonts w:ascii="Arial Narrow" w:hAnsi="Arial Narrow"/>
    </w:rPr>
  </w:style>
  <w:style w:type="paragraph" w:styleId="BodyText3">
    <w:name w:val="Body Text 3"/>
    <w:basedOn w:val="Normal"/>
    <w:pPr>
      <w:tabs>
        <w:tab w:val="left" w:pos="0"/>
        <w:tab w:val="left" w:pos="50"/>
        <w:tab w:val="left" w:pos="150"/>
        <w:tab w:val="left" w:pos="250"/>
        <w:tab w:val="left" w:pos="7513"/>
        <w:tab w:val="right" w:pos="5744"/>
      </w:tabs>
    </w:pPr>
    <w:rPr>
      <w:rFonts w:ascii="Arial" w:hAnsi="Arial"/>
      <w:b/>
      <w:sz w:val="22"/>
    </w:rPr>
  </w:style>
  <w:style w:type="paragraph" w:customStyle="1" w:styleId="one">
    <w:name w:val="one"/>
    <w:basedOn w:val="Normal"/>
    <w:pPr>
      <w:tabs>
        <w:tab w:val="left" w:pos="360"/>
      </w:tabs>
    </w:pPr>
    <w:rPr>
      <w:b/>
      <w:sz w:val="20"/>
    </w:rPr>
  </w:style>
  <w:style w:type="table" w:styleId="TableGrid">
    <w:name w:val="Table Grid"/>
    <w:basedOn w:val="TableNormal"/>
    <w:rsid w:val="00983DFE"/>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983DFE"/>
    <w:rPr>
      <w:color w:val="0000FF"/>
      <w:u w:val="single"/>
    </w:rPr>
  </w:style>
  <w:style w:type="character" w:styleId="FollowedHyperlink">
    <w:name w:val="FollowedHyperlink"/>
    <w:rsid w:val="008D09D2"/>
    <w:rPr>
      <w:color w:val="800080"/>
      <w:u w:val="single"/>
    </w:rPr>
  </w:style>
  <w:style w:type="paragraph" w:styleId="BalloonText">
    <w:name w:val="Balloon Text"/>
    <w:basedOn w:val="Normal"/>
    <w:semiHidden/>
    <w:rsid w:val="00BA6CA2"/>
    <w:rPr>
      <w:rFonts w:ascii="Tahoma" w:hAnsi="Tahoma" w:cs="Tahoma"/>
      <w:sz w:val="16"/>
      <w:szCs w:val="16"/>
    </w:rPr>
  </w:style>
  <w:style w:type="character" w:styleId="CommentReference">
    <w:name w:val="annotation reference"/>
    <w:uiPriority w:val="99"/>
    <w:rsid w:val="00D01A09"/>
    <w:rPr>
      <w:sz w:val="16"/>
      <w:szCs w:val="16"/>
    </w:rPr>
  </w:style>
  <w:style w:type="paragraph" w:styleId="CommentText">
    <w:name w:val="annotation text"/>
    <w:basedOn w:val="Normal"/>
    <w:link w:val="CommentTextChar"/>
    <w:rsid w:val="00D01A09"/>
    <w:pPr>
      <w:widowControl w:val="0"/>
    </w:pPr>
    <w:rPr>
      <w:rFonts w:ascii="Times New Roman" w:hAnsi="Times New Roman"/>
      <w:snapToGrid w:val="0"/>
      <w:sz w:val="20"/>
    </w:rPr>
  </w:style>
  <w:style w:type="character" w:customStyle="1" w:styleId="CommentTextChar">
    <w:name w:val="Comment Text Char"/>
    <w:link w:val="CommentText"/>
    <w:rsid w:val="00D01A09"/>
    <w:rPr>
      <w:rFonts w:ascii="Times New Roman" w:hAnsi="Times New Roman"/>
      <w:snapToGrid w:val="0"/>
    </w:rPr>
  </w:style>
  <w:style w:type="character" w:customStyle="1" w:styleId="FooterChar">
    <w:name w:val="Footer Char"/>
    <w:link w:val="Footer"/>
    <w:uiPriority w:val="99"/>
    <w:rsid w:val="00DD0BA1"/>
    <w:rPr>
      <w:rFonts w:ascii="Palatino" w:hAnsi="Palatino"/>
      <w:sz w:val="24"/>
    </w:rPr>
  </w:style>
  <w:style w:type="table" w:styleId="TableClassic1">
    <w:name w:val="Table Classic 1"/>
    <w:basedOn w:val="TableNormal"/>
    <w:rsid w:val="009962F3"/>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rsid w:val="0094149B"/>
    <w:pPr>
      <w:widowControl/>
    </w:pPr>
    <w:rPr>
      <w:rFonts w:ascii="Palatino" w:hAnsi="Palatino"/>
      <w:b/>
      <w:bCs/>
      <w:snapToGrid/>
    </w:rPr>
  </w:style>
  <w:style w:type="character" w:customStyle="1" w:styleId="CommentSubjectChar">
    <w:name w:val="Comment Subject Char"/>
    <w:link w:val="CommentSubject"/>
    <w:rsid w:val="0094149B"/>
    <w:rPr>
      <w:rFonts w:ascii="Palatino" w:hAnsi="Palatino"/>
      <w:b/>
      <w:bCs/>
      <w:snapToGrid/>
    </w:rPr>
  </w:style>
  <w:style w:type="paragraph" w:customStyle="1" w:styleId="1st">
    <w:name w:val="1st"/>
    <w:basedOn w:val="Normal"/>
    <w:rsid w:val="0094149B"/>
    <w:pPr>
      <w:spacing w:before="100" w:beforeAutospacing="1" w:after="100" w:afterAutospacing="1"/>
    </w:pPr>
    <w:rPr>
      <w:rFonts w:ascii="Times New Roman" w:hAnsi="Times New Roman"/>
      <w:szCs w:val="24"/>
    </w:rPr>
  </w:style>
  <w:style w:type="character" w:styleId="PlaceholderText">
    <w:name w:val="Placeholder Text"/>
    <w:basedOn w:val="DefaultParagraphFont"/>
    <w:uiPriority w:val="99"/>
    <w:rsid w:val="00A07F70"/>
    <w:rPr>
      <w:color w:val="808080"/>
    </w:rPr>
  </w:style>
  <w:style w:type="paragraph" w:styleId="NormalWeb">
    <w:name w:val="Normal (Web)"/>
    <w:basedOn w:val="Normal"/>
    <w:uiPriority w:val="99"/>
    <w:unhideWhenUsed/>
    <w:rsid w:val="006F0677"/>
    <w:pPr>
      <w:spacing w:before="100" w:beforeAutospacing="1" w:after="100" w:afterAutospacing="1"/>
    </w:pPr>
    <w:rPr>
      <w:rFonts w:ascii="Times New Roman" w:hAnsi="Times New Roman"/>
      <w:szCs w:val="24"/>
    </w:rPr>
  </w:style>
  <w:style w:type="paragraph" w:customStyle="1" w:styleId="Default">
    <w:name w:val="Default"/>
    <w:rsid w:val="007F5DA5"/>
    <w:pPr>
      <w:autoSpaceDE w:val="0"/>
      <w:autoSpaceDN w:val="0"/>
      <w:adjustRightInd w:val="0"/>
    </w:pPr>
    <w:rPr>
      <w:rFonts w:ascii="Cambria" w:hAnsi="Cambria" w:cs="Cambria"/>
      <w:color w:val="000000"/>
      <w:sz w:val="24"/>
      <w:szCs w:val="24"/>
    </w:rPr>
  </w:style>
  <w:style w:type="paragraph" w:styleId="Revision">
    <w:name w:val="Revision"/>
    <w:hidden/>
    <w:uiPriority w:val="99"/>
    <w:semiHidden/>
    <w:rsid w:val="009D58D1"/>
    <w:rPr>
      <w:rFonts w:ascii="Palatino" w:hAnsi="Palatino"/>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7975686">
      <w:bodyDiv w:val="1"/>
      <w:marLeft w:val="0"/>
      <w:marRight w:val="0"/>
      <w:marTop w:val="0"/>
      <w:marBottom w:val="0"/>
      <w:divBdr>
        <w:top w:val="none" w:sz="0" w:space="0" w:color="auto"/>
        <w:left w:val="none" w:sz="0" w:space="0" w:color="auto"/>
        <w:bottom w:val="none" w:sz="0" w:space="0" w:color="auto"/>
        <w:right w:val="none" w:sz="0" w:space="0" w:color="auto"/>
      </w:divBdr>
    </w:div>
    <w:div w:id="12534739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B0DE540407484EA99D3B8588A4ECCBC0"/>
        <w:category>
          <w:name w:val="General"/>
          <w:gallery w:val="placeholder"/>
        </w:category>
        <w:types>
          <w:type w:val="bbPlcHdr"/>
        </w:types>
        <w:behaviors>
          <w:behavior w:val="content"/>
        </w:behaviors>
        <w:guid w:val="{E1ABDB55-9E8A-436F-A5F1-6CBE7181ECAF}"/>
      </w:docPartPr>
      <w:docPartBody>
        <w:p w:rsidR="004955AF" w:rsidRDefault="00DE7C95" w:rsidP="00DE7C95">
          <w:pPr>
            <w:pStyle w:val="B0DE540407484EA99D3B8588A4ECCBC010"/>
          </w:pPr>
          <w:r w:rsidRPr="006F3737">
            <w:rPr>
              <w:rStyle w:val="PlaceholderText"/>
              <w:highlight w:val="lightGray"/>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ew York">
    <w:panose1 w:val="02040503060506020304"/>
    <w:charset w:val="00"/>
    <w:family w:val="roman"/>
    <w:pitch w:val="variable"/>
    <w:sig w:usb0="00000003" w:usb1="00000000" w:usb2="00000000" w:usb3="00000000" w:csb0="00000001" w:csb1="00000000"/>
  </w:font>
  <w:font w:name="Palatino">
    <w:altName w:val="Palatino Linotype"/>
    <w:charset w:val="00"/>
    <w:family w:val="roman"/>
    <w:pitch w:val="variable"/>
    <w:sig w:usb0="00000003" w:usb1="00000000" w:usb2="00000000" w:usb3="00000000" w:csb0="00000001" w:csb1="00000000"/>
  </w:font>
  <w:font w:name="Times">
    <w:panose1 w:val="02020603050405020304"/>
    <w:charset w:val="00"/>
    <w:family w:val="roman"/>
    <w:pitch w:val="variable"/>
    <w:sig w:usb0="00000003" w:usb1="00000000" w:usb2="00000000" w:usb3="00000000" w:csb0="00000001" w:csb1="00000000"/>
  </w:font>
  <w:font w:name="Bookman">
    <w:altName w:val="Bookman Old Style"/>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imes-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01AA"/>
    <w:rsid w:val="001349DC"/>
    <w:rsid w:val="00147269"/>
    <w:rsid w:val="00172298"/>
    <w:rsid w:val="001D6432"/>
    <w:rsid w:val="001F6970"/>
    <w:rsid w:val="00206786"/>
    <w:rsid w:val="00217CE4"/>
    <w:rsid w:val="00237D11"/>
    <w:rsid w:val="0024411D"/>
    <w:rsid w:val="003B5008"/>
    <w:rsid w:val="003B5C39"/>
    <w:rsid w:val="003C57FB"/>
    <w:rsid w:val="003F66F2"/>
    <w:rsid w:val="0040734A"/>
    <w:rsid w:val="004955AF"/>
    <w:rsid w:val="00500167"/>
    <w:rsid w:val="00533B56"/>
    <w:rsid w:val="00636488"/>
    <w:rsid w:val="00666875"/>
    <w:rsid w:val="006A6D50"/>
    <w:rsid w:val="006D52BA"/>
    <w:rsid w:val="00701C51"/>
    <w:rsid w:val="008E0EC4"/>
    <w:rsid w:val="00945436"/>
    <w:rsid w:val="009A31A1"/>
    <w:rsid w:val="009D2F8D"/>
    <w:rsid w:val="00A07D83"/>
    <w:rsid w:val="00B32C31"/>
    <w:rsid w:val="00BC02CA"/>
    <w:rsid w:val="00BD6C4D"/>
    <w:rsid w:val="00C6290A"/>
    <w:rsid w:val="00D24E7F"/>
    <w:rsid w:val="00D272E1"/>
    <w:rsid w:val="00D601AA"/>
    <w:rsid w:val="00D80CB4"/>
    <w:rsid w:val="00D85F4F"/>
    <w:rsid w:val="00DE732F"/>
    <w:rsid w:val="00DE7C95"/>
    <w:rsid w:val="00E117C3"/>
    <w:rsid w:val="00E4343B"/>
    <w:rsid w:val="00E752E8"/>
    <w:rsid w:val="00E83B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rsid w:val="00DE7C95"/>
    <w:rPr>
      <w:color w:val="808080"/>
    </w:rPr>
  </w:style>
  <w:style w:type="paragraph" w:customStyle="1" w:styleId="B0DE540407484EA99D3B8588A4ECCBC010">
    <w:name w:val="B0DE540407484EA99D3B8588A4ECCBC010"/>
    <w:rsid w:val="00DE7C95"/>
    <w:pPr>
      <w:spacing w:after="0" w:line="240" w:lineRule="auto"/>
    </w:pPr>
    <w:rPr>
      <w:rFonts w:ascii="Palatino" w:eastAsia="Times New Roman" w:hAnsi="Palatino" w:cs="Times New Roman"/>
      <w:sz w:val="24"/>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CD9237E0A082F44BA58695F275427B1" ma:contentTypeVersion="18" ma:contentTypeDescription="Create a new document." ma:contentTypeScope="" ma:versionID="63f8aa689a540a4b929ec67b5c16dd79">
  <xsd:schema xmlns:xsd="http://www.w3.org/2001/XMLSchema" xmlns:xs="http://www.w3.org/2001/XMLSchema" xmlns:p="http://schemas.microsoft.com/office/2006/metadata/properties" xmlns:ns2="e33f8e69-457d-4033-bdb3-5176e99eefb8" xmlns:ns3="4afde5a0-2476-4d74-96ce-d14112cf5b88" targetNamespace="http://schemas.microsoft.com/office/2006/metadata/properties" ma:root="true" ma:fieldsID="16b8570b8553287f74687e5a587a66b6" ns2:_="" ns3:_="">
    <xsd:import namespace="e33f8e69-457d-4033-bdb3-5176e99eefb8"/>
    <xsd:import namespace="4afde5a0-2476-4d74-96ce-d14112cf5b8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SearchProperties" minOccurs="0"/>
                <xsd:element ref="ns2:MediaServiceDateTaken" minOccurs="0"/>
                <xsd:element ref="ns2:lcf76f155ced4ddcb4097134ff3c332f" minOccurs="0"/>
                <xsd:element ref="ns3:TaxCatchAll"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33f8e69-457d-4033-bdb3-5176e99eef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027adfac-1367-4308-a096-266d10def1bb" ma:termSetId="09814cd3-568e-fe90-9814-8d621ff8fb84" ma:anchorId="fba54fb3-c3e1-fe81-a776-ca4b69148c4d" ma:open="true" ma:isKeyword="false">
      <xsd:complexType>
        <xsd:sequence>
          <xsd:element ref="pc:Terms" minOccurs="0" maxOccurs="1"/>
        </xsd:sequence>
      </xsd:complexType>
    </xsd:element>
    <xsd:element name="MediaLengthInSeconds" ma:index="24" nillable="true" ma:displayName="MediaLengthInSeconds" ma:hidden="true" ma:internalName="MediaLengthInSeconds" ma:readOnly="true">
      <xsd:simpleType>
        <xsd:restriction base="dms:Unknown"/>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afde5a0-2476-4d74-96ce-d14112cf5b8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7bbd2d3-9aad-4670-8cfb-1c665c40754a}" ma:internalName="TaxCatchAll" ma:showField="CatchAllData" ma:web="4afde5a0-2476-4d74-96ce-d14112cf5b8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4afde5a0-2476-4d74-96ce-d14112cf5b88" xsi:nil="true"/>
    <lcf76f155ced4ddcb4097134ff3c332f xmlns="e33f8e69-457d-4033-bdb3-5176e99eefb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94E7DEC-1063-4B63-8739-B0EF44D023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33f8e69-457d-4033-bdb3-5176e99eefb8"/>
    <ds:schemaRef ds:uri="4afde5a0-2476-4d74-96ce-d14112cf5b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E8FF614-FDB1-4C00-8492-CF6B987F9D17}">
  <ds:schemaRefs>
    <ds:schemaRef ds:uri="http://schemas.openxmlformats.org/officeDocument/2006/bibliography"/>
  </ds:schemaRefs>
</ds:datastoreItem>
</file>

<file path=customXml/itemProps3.xml><?xml version="1.0" encoding="utf-8"?>
<ds:datastoreItem xmlns:ds="http://schemas.openxmlformats.org/officeDocument/2006/customXml" ds:itemID="{367BFC9C-103A-451D-9633-27FCF9F39BC7}">
  <ds:schemaRefs>
    <ds:schemaRef ds:uri="http://schemas.microsoft.com/sharepoint/v3/contenttype/forms"/>
  </ds:schemaRefs>
</ds:datastoreItem>
</file>

<file path=customXml/itemProps4.xml><?xml version="1.0" encoding="utf-8"?>
<ds:datastoreItem xmlns:ds="http://schemas.openxmlformats.org/officeDocument/2006/customXml" ds:itemID="{73ACD8CF-2643-4E41-941D-6E1C68DBFE59}">
  <ds:schemaRefs>
    <ds:schemaRef ds:uri="http://schemas.microsoft.com/office/2006/metadata/properties"/>
    <ds:schemaRef ds:uri="http://schemas.microsoft.com/office/infopath/2007/PartnerControls"/>
    <ds:schemaRef ds:uri="4afde5a0-2476-4d74-96ce-d14112cf5b88"/>
    <ds:schemaRef ds:uri="e33f8e69-457d-4033-bdb3-5176e99eefb8"/>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1079</Words>
  <Characters>6156</Characters>
  <Application>Microsoft Office Word</Application>
  <DocSecurity>0</DocSecurity>
  <Lines>51</Lines>
  <Paragraphs>14</Paragraphs>
  <ScaleCrop>false</ScaleCrop>
  <Company>UT Austin</Company>
  <LinksUpToDate>false</LinksUpToDate>
  <CharactersWithSpaces>7221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 contract</dc:title>
  <dc:subject/>
  <dc:creator>The Charles A. Dana Center</dc:creator>
  <cp:keywords/>
  <cp:lastModifiedBy>Darean Talmadge</cp:lastModifiedBy>
  <cp:revision>46</cp:revision>
  <cp:lastPrinted>2017-12-05T17:57:00Z</cp:lastPrinted>
  <dcterms:created xsi:type="dcterms:W3CDTF">2023-06-01T18:49:00Z</dcterms:created>
  <dcterms:modified xsi:type="dcterms:W3CDTF">2026-06-16T19:13:00Z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2b6b1a20e6be292f60bace360cc372f3942160f94e185bd96bdc052e9f0ef67e</vt:lpwstr>
  </property>
  <property fmtid="{D5CDD505-2E9C-101B-9397-08002B2CF9AE}" pid="3" name="ContentTypeId">
    <vt:lpwstr>0x0101009CD9237E0A082F44BA58695F275427B1</vt:lpwstr>
  </property>
  <property fmtid="{D5CDD505-2E9C-101B-9397-08002B2CF9AE}" pid="4" name="MediaServiceImageTags">
    <vt:lpwstr/>
  </property>
</Properties>
</file>